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97" w:rsidRPr="00D53729" w:rsidRDefault="00C73497" w:rsidP="00303047">
      <w:pPr>
        <w:snapToGrid w:val="0"/>
        <w:jc w:val="center"/>
        <w:rPr>
          <w:rFonts w:ascii="方正小标宋简体" w:eastAsia="方正小标宋简体"/>
          <w:sz w:val="40"/>
          <w:szCs w:val="44"/>
        </w:rPr>
      </w:pPr>
      <w:r w:rsidRPr="00D53729">
        <w:rPr>
          <w:rFonts w:ascii="方正小标宋简体" w:eastAsia="方正小标宋简体" w:hint="eastAsia"/>
          <w:sz w:val="40"/>
          <w:szCs w:val="44"/>
        </w:rPr>
        <w:t>第十六届中国（无锡）国际设计博览会之</w:t>
      </w:r>
    </w:p>
    <w:p w:rsidR="00303047" w:rsidRPr="00D53729" w:rsidRDefault="00131837" w:rsidP="00303047">
      <w:pPr>
        <w:snapToGrid w:val="0"/>
        <w:jc w:val="center"/>
        <w:rPr>
          <w:rFonts w:ascii="方正小标宋简体" w:eastAsia="方正小标宋简体"/>
          <w:sz w:val="40"/>
          <w:szCs w:val="44"/>
        </w:rPr>
      </w:pPr>
      <w:r w:rsidRPr="00D53729">
        <w:rPr>
          <w:rFonts w:ascii="方正小标宋简体" w:eastAsia="方正小标宋简体" w:hint="eastAsia"/>
          <w:sz w:val="40"/>
          <w:szCs w:val="44"/>
        </w:rPr>
        <w:t>第九届太湖奖设计大赛暨高价值专利培育大赛</w:t>
      </w:r>
    </w:p>
    <w:p w:rsidR="00E1681F" w:rsidRPr="00D53729" w:rsidRDefault="00131837">
      <w:pPr>
        <w:spacing w:line="560" w:lineRule="exact"/>
        <w:jc w:val="center"/>
        <w:rPr>
          <w:rFonts w:ascii="方正小标宋简体" w:eastAsia="方正小标宋简体" w:hAnsi="仿宋" w:cs="仿宋"/>
          <w:bCs/>
          <w:sz w:val="44"/>
          <w:szCs w:val="44"/>
        </w:rPr>
      </w:pPr>
      <w:r w:rsidRPr="00D53729">
        <w:rPr>
          <w:rFonts w:ascii="方正小标宋简体" w:eastAsia="方正小标宋简体" w:hAnsi="仿宋" w:cs="仿宋" w:hint="eastAsia"/>
          <w:bCs/>
          <w:sz w:val="44"/>
          <w:szCs w:val="44"/>
        </w:rPr>
        <w:t>作品征集公告</w:t>
      </w:r>
    </w:p>
    <w:p w:rsidR="00E1681F" w:rsidRPr="00D53729" w:rsidRDefault="00E1681F">
      <w:pPr>
        <w:spacing w:line="560" w:lineRule="exact"/>
        <w:rPr>
          <w:rFonts w:ascii="仿宋" w:eastAsia="仿宋" w:hAnsi="仿宋" w:cs="仿宋"/>
          <w:b/>
          <w:sz w:val="32"/>
          <w:szCs w:val="32"/>
        </w:rPr>
      </w:pPr>
    </w:p>
    <w:p w:rsidR="00E1681F" w:rsidRPr="00D53729" w:rsidRDefault="00131837">
      <w:pPr>
        <w:spacing w:line="360" w:lineRule="auto"/>
        <w:ind w:firstLineChars="200" w:firstLine="640"/>
        <w:rPr>
          <w:rFonts w:ascii="仿宋" w:eastAsia="仿宋" w:hAnsi="仿宋" w:cs="仿宋"/>
          <w:sz w:val="32"/>
          <w:szCs w:val="32"/>
          <w:highlight w:val="lightGray"/>
        </w:rPr>
      </w:pPr>
      <w:r w:rsidRPr="00D53729">
        <w:rPr>
          <w:rFonts w:ascii="仿宋" w:eastAsia="仿宋" w:hAnsi="仿宋" w:cs="仿宋" w:hint="eastAsia"/>
          <w:sz w:val="32"/>
          <w:szCs w:val="32"/>
        </w:rPr>
        <w:t>为深入贯彻国家创新驱动发展战略，服务高水平对外开放，实现经济高质量发展要求，进一步加快创意设计和传统产业转型升级，提升我国外观设计及知识产权保护环境，唤醒大众保护原创、尊重设计的意识，特举办</w:t>
      </w:r>
      <w:r w:rsidRPr="00D53729">
        <w:rPr>
          <w:rFonts w:eastAsia="仿宋"/>
          <w:sz w:val="32"/>
          <w:szCs w:val="32"/>
        </w:rPr>
        <w:t>2020</w:t>
      </w:r>
      <w:r w:rsidRPr="00D53729">
        <w:rPr>
          <w:rFonts w:ascii="仿宋" w:eastAsia="仿宋" w:hAnsi="仿宋" w:cs="仿宋" w:hint="eastAsia"/>
          <w:sz w:val="32"/>
          <w:szCs w:val="32"/>
        </w:rPr>
        <w:t>第九届太湖奖设计大赛暨高价值专利培育大赛。</w:t>
      </w:r>
    </w:p>
    <w:p w:rsidR="00E1681F" w:rsidRPr="00D53729" w:rsidRDefault="00131837">
      <w:pPr>
        <w:spacing w:line="360" w:lineRule="auto"/>
        <w:ind w:firstLineChars="200" w:firstLine="643"/>
        <w:rPr>
          <w:rFonts w:ascii="仿宋" w:eastAsia="仿宋" w:hAnsi="仿宋" w:cs="仿宋"/>
          <w:b/>
          <w:sz w:val="32"/>
          <w:szCs w:val="32"/>
        </w:rPr>
      </w:pPr>
      <w:r w:rsidRPr="00D53729">
        <w:rPr>
          <w:rFonts w:ascii="仿宋" w:eastAsia="仿宋" w:hAnsi="仿宋" w:cs="仿宋" w:hint="eastAsia"/>
          <w:b/>
          <w:sz w:val="32"/>
          <w:szCs w:val="32"/>
        </w:rPr>
        <w:t>一、组织机构</w:t>
      </w:r>
    </w:p>
    <w:p w:rsidR="00E1681F" w:rsidRPr="00D53729" w:rsidRDefault="00131837">
      <w:pPr>
        <w:widowControl/>
        <w:spacing w:line="360" w:lineRule="auto"/>
        <w:ind w:firstLine="645"/>
        <w:jc w:val="left"/>
        <w:rPr>
          <w:rFonts w:ascii="仿宋" w:eastAsia="仿宋" w:hAnsi="仿宋" w:cs="仿宋"/>
          <w:bCs/>
          <w:sz w:val="32"/>
          <w:szCs w:val="32"/>
        </w:rPr>
      </w:pPr>
      <w:r w:rsidRPr="00D53729">
        <w:rPr>
          <w:rFonts w:ascii="仿宋" w:eastAsia="仿宋" w:hAnsi="仿宋" w:cs="仿宋" w:hint="eastAsia"/>
          <w:bCs/>
          <w:sz w:val="32"/>
          <w:szCs w:val="32"/>
        </w:rPr>
        <w:t>（一）主办单位</w:t>
      </w:r>
    </w:p>
    <w:p w:rsidR="00E1681F" w:rsidRPr="00D53729" w:rsidRDefault="00131837">
      <w:pPr>
        <w:widowControl/>
        <w:spacing w:line="360" w:lineRule="auto"/>
        <w:ind w:firstLine="645"/>
        <w:jc w:val="left"/>
        <w:rPr>
          <w:rFonts w:ascii="仿宋" w:eastAsia="仿宋" w:hAnsi="仿宋" w:cs="仿宋"/>
          <w:bCs/>
          <w:sz w:val="32"/>
          <w:szCs w:val="32"/>
        </w:rPr>
      </w:pPr>
      <w:r w:rsidRPr="00D53729">
        <w:rPr>
          <w:rFonts w:ascii="仿宋" w:eastAsia="仿宋" w:hAnsi="仿宋" w:cs="仿宋" w:hint="eastAsia"/>
          <w:bCs/>
          <w:sz w:val="32"/>
          <w:szCs w:val="32"/>
        </w:rPr>
        <w:t>国家知识产权局、科学技术部、江苏省人民政府</w:t>
      </w:r>
    </w:p>
    <w:p w:rsidR="00E1681F" w:rsidRPr="00D53729" w:rsidRDefault="00131837">
      <w:pPr>
        <w:widowControl/>
        <w:spacing w:line="360" w:lineRule="auto"/>
        <w:ind w:firstLine="645"/>
        <w:jc w:val="left"/>
        <w:rPr>
          <w:rFonts w:ascii="仿宋" w:eastAsia="仿宋" w:hAnsi="仿宋" w:cs="仿宋"/>
          <w:bCs/>
          <w:sz w:val="32"/>
          <w:szCs w:val="32"/>
        </w:rPr>
      </w:pPr>
      <w:r w:rsidRPr="00D53729">
        <w:rPr>
          <w:rFonts w:ascii="仿宋" w:eastAsia="仿宋" w:hAnsi="仿宋" w:cs="仿宋" w:hint="eastAsia"/>
          <w:bCs/>
          <w:sz w:val="32"/>
          <w:szCs w:val="32"/>
        </w:rPr>
        <w:t>（二）承办单位</w:t>
      </w:r>
    </w:p>
    <w:p w:rsidR="00E1681F" w:rsidRPr="00D53729" w:rsidRDefault="00131837">
      <w:pPr>
        <w:widowControl/>
        <w:spacing w:line="360" w:lineRule="auto"/>
        <w:ind w:leftChars="304" w:left="638"/>
        <w:jc w:val="left"/>
        <w:rPr>
          <w:rFonts w:ascii="仿宋" w:eastAsia="仿宋" w:hAnsi="仿宋" w:cs="仿宋"/>
          <w:bCs/>
          <w:sz w:val="32"/>
          <w:szCs w:val="32"/>
        </w:rPr>
      </w:pPr>
      <w:r w:rsidRPr="00D53729">
        <w:rPr>
          <w:rFonts w:ascii="仿宋" w:eastAsia="仿宋" w:hAnsi="仿宋" w:cs="仿宋" w:hint="eastAsia"/>
          <w:bCs/>
          <w:sz w:val="32"/>
          <w:szCs w:val="32"/>
        </w:rPr>
        <w:t>江苏省知识产权局、江苏省科学技术厅、无锡市人民政府（三）执行承办</w:t>
      </w:r>
    </w:p>
    <w:p w:rsidR="00A40EA4" w:rsidRPr="00D53729" w:rsidRDefault="00131837">
      <w:pPr>
        <w:widowControl/>
        <w:spacing w:line="360" w:lineRule="auto"/>
        <w:ind w:leftChars="304" w:left="638"/>
        <w:jc w:val="left"/>
        <w:rPr>
          <w:rFonts w:ascii="仿宋" w:eastAsia="仿宋" w:hAnsi="仿宋" w:cs="仿宋"/>
          <w:bCs/>
          <w:sz w:val="32"/>
          <w:szCs w:val="32"/>
        </w:rPr>
      </w:pPr>
      <w:r w:rsidRPr="00D53729">
        <w:rPr>
          <w:rFonts w:ascii="仿宋" w:eastAsia="仿宋" w:hAnsi="仿宋" w:cs="仿宋" w:hint="eastAsia"/>
          <w:bCs/>
          <w:sz w:val="32"/>
          <w:szCs w:val="32"/>
        </w:rPr>
        <w:t>无锡市市场监督管理局（无锡市知识产权局）、无锡市科学技术局、江苏省无锡蠡园经济开发区管委会、江南大学</w:t>
      </w:r>
    </w:p>
    <w:p w:rsidR="00E1681F" w:rsidRPr="00D53729" w:rsidRDefault="00131837">
      <w:pPr>
        <w:widowControl/>
        <w:spacing w:line="360" w:lineRule="auto"/>
        <w:ind w:leftChars="304" w:left="638"/>
        <w:jc w:val="left"/>
        <w:rPr>
          <w:rFonts w:ascii="仿宋" w:eastAsia="仿宋" w:hAnsi="仿宋" w:cs="仿宋"/>
          <w:bCs/>
          <w:sz w:val="32"/>
          <w:szCs w:val="32"/>
        </w:rPr>
      </w:pPr>
      <w:r w:rsidRPr="00D53729">
        <w:rPr>
          <w:rFonts w:ascii="仿宋" w:eastAsia="仿宋" w:hAnsi="仿宋" w:cs="仿宋" w:hint="eastAsia"/>
          <w:bCs/>
          <w:sz w:val="32"/>
          <w:szCs w:val="32"/>
        </w:rPr>
        <w:t>（四）协办单位</w:t>
      </w:r>
    </w:p>
    <w:p w:rsidR="00E1681F" w:rsidRPr="00D53729" w:rsidRDefault="00131837">
      <w:pPr>
        <w:widowControl/>
        <w:spacing w:line="360" w:lineRule="auto"/>
        <w:ind w:leftChars="304" w:left="638"/>
        <w:jc w:val="left"/>
        <w:rPr>
          <w:rFonts w:ascii="仿宋" w:eastAsia="仿宋" w:hAnsi="仿宋" w:cs="仿宋"/>
          <w:bCs/>
          <w:sz w:val="32"/>
          <w:szCs w:val="32"/>
        </w:rPr>
      </w:pPr>
      <w:r w:rsidRPr="00D53729">
        <w:rPr>
          <w:rFonts w:ascii="仿宋" w:eastAsia="仿宋" w:hAnsi="仿宋" w:cs="仿宋" w:hint="eastAsia"/>
          <w:bCs/>
          <w:sz w:val="32"/>
          <w:szCs w:val="32"/>
        </w:rPr>
        <w:t>江南大学国家大学科技园、无锡（国家）外观设计专利信息中心</w:t>
      </w:r>
    </w:p>
    <w:p w:rsidR="006B080F" w:rsidRPr="00D53729" w:rsidRDefault="00131837">
      <w:pPr>
        <w:widowControl/>
        <w:spacing w:line="360" w:lineRule="auto"/>
        <w:ind w:leftChars="304" w:left="638"/>
        <w:jc w:val="left"/>
        <w:rPr>
          <w:rFonts w:ascii="仿宋" w:eastAsia="仿宋" w:hAnsi="仿宋" w:cs="仿宋"/>
          <w:bCs/>
          <w:sz w:val="32"/>
          <w:szCs w:val="32"/>
        </w:rPr>
      </w:pPr>
      <w:r w:rsidRPr="00D53729">
        <w:rPr>
          <w:rFonts w:ascii="仿宋" w:eastAsia="仿宋" w:hAnsi="仿宋" w:cs="仿宋" w:hint="eastAsia"/>
          <w:bCs/>
          <w:sz w:val="32"/>
          <w:szCs w:val="32"/>
        </w:rPr>
        <w:t>（五）支持单位</w:t>
      </w:r>
    </w:p>
    <w:p w:rsidR="006B080F" w:rsidRPr="00D53729" w:rsidRDefault="00131837">
      <w:pPr>
        <w:widowControl/>
        <w:spacing w:line="360" w:lineRule="auto"/>
        <w:ind w:leftChars="304" w:left="638"/>
        <w:jc w:val="left"/>
        <w:rPr>
          <w:rFonts w:ascii="仿宋" w:eastAsia="仿宋" w:hAnsi="仿宋" w:cs="仿宋"/>
          <w:bCs/>
          <w:sz w:val="32"/>
          <w:szCs w:val="32"/>
        </w:rPr>
      </w:pPr>
      <w:r w:rsidRPr="00D53729">
        <w:rPr>
          <w:rFonts w:ascii="仿宋" w:eastAsia="仿宋" w:hAnsi="仿宋" w:cs="仿宋" w:hint="eastAsia"/>
          <w:bCs/>
          <w:sz w:val="32"/>
          <w:szCs w:val="32"/>
        </w:rPr>
        <w:t>江苏阳光惠远知识产权运营有限公司</w:t>
      </w:r>
    </w:p>
    <w:p w:rsidR="00E1681F" w:rsidRPr="00D53729" w:rsidRDefault="00131837">
      <w:pPr>
        <w:spacing w:line="360" w:lineRule="auto"/>
        <w:ind w:left="643"/>
        <w:rPr>
          <w:rFonts w:ascii="仿宋" w:eastAsia="仿宋" w:hAnsi="仿宋" w:cs="仿宋"/>
          <w:b/>
          <w:sz w:val="32"/>
          <w:szCs w:val="32"/>
        </w:rPr>
      </w:pPr>
      <w:r w:rsidRPr="00D53729">
        <w:rPr>
          <w:rFonts w:ascii="仿宋" w:eastAsia="仿宋" w:hAnsi="仿宋" w:cs="仿宋" w:hint="eastAsia"/>
          <w:b/>
          <w:sz w:val="32"/>
          <w:szCs w:val="32"/>
        </w:rPr>
        <w:lastRenderedPageBreak/>
        <w:t>二、主题及宗旨</w:t>
      </w:r>
    </w:p>
    <w:p w:rsidR="00E1681F" w:rsidRPr="00D53729" w:rsidRDefault="00131837">
      <w:pPr>
        <w:pStyle w:val="aa"/>
        <w:ind w:firstLine="640"/>
        <w:rPr>
          <w:rFonts w:ascii="仿宋" w:eastAsia="仿宋" w:hAnsi="仿宋" w:cs="仿宋"/>
          <w:b/>
          <w:sz w:val="32"/>
          <w:szCs w:val="32"/>
        </w:rPr>
      </w:pPr>
      <w:r w:rsidRPr="00D53729">
        <w:rPr>
          <w:rFonts w:ascii="仿宋" w:eastAsia="仿宋" w:hAnsi="仿宋" w:cs="仿宋" w:hint="eastAsia"/>
          <w:bCs/>
          <w:sz w:val="32"/>
          <w:szCs w:val="32"/>
        </w:rPr>
        <w:t>主题：</w:t>
      </w:r>
      <w:r w:rsidRPr="00D53729">
        <w:rPr>
          <w:rFonts w:ascii="仿宋" w:eastAsia="仿宋" w:hAnsi="仿宋" w:cs="仿宋" w:hint="eastAsia"/>
          <w:b/>
          <w:sz w:val="32"/>
          <w:szCs w:val="32"/>
        </w:rPr>
        <w:t>设计引领·智造生活</w:t>
      </w:r>
    </w:p>
    <w:p w:rsidR="00E1681F" w:rsidRPr="00D53729" w:rsidRDefault="00131837">
      <w:pPr>
        <w:widowControl/>
        <w:spacing w:line="360" w:lineRule="auto"/>
        <w:ind w:firstLine="645"/>
        <w:jc w:val="left"/>
        <w:rPr>
          <w:rFonts w:ascii="仿宋" w:eastAsia="仿宋" w:hAnsi="仿宋" w:cs="仿宋"/>
          <w:bCs/>
          <w:sz w:val="32"/>
          <w:szCs w:val="32"/>
        </w:rPr>
      </w:pPr>
      <w:r w:rsidRPr="00D53729">
        <w:rPr>
          <w:rFonts w:ascii="仿宋" w:eastAsia="仿宋" w:hAnsi="仿宋" w:cs="仿宋" w:hint="eastAsia"/>
          <w:bCs/>
          <w:sz w:val="32"/>
          <w:szCs w:val="32"/>
        </w:rPr>
        <w:t>宗旨：本次大赛以“</w:t>
      </w:r>
      <w:r w:rsidRPr="00D53729">
        <w:rPr>
          <w:rFonts w:ascii="仿宋" w:eastAsia="仿宋" w:hAnsi="仿宋" w:cs="仿宋" w:hint="eastAsia"/>
          <w:b/>
          <w:sz w:val="32"/>
          <w:szCs w:val="32"/>
        </w:rPr>
        <w:t>设计引领·智造生活</w:t>
      </w:r>
      <w:r w:rsidRPr="00D53729">
        <w:rPr>
          <w:rFonts w:ascii="仿宋" w:eastAsia="仿宋" w:hAnsi="仿宋" w:cs="仿宋" w:hint="eastAsia"/>
          <w:bCs/>
          <w:sz w:val="32"/>
          <w:szCs w:val="32"/>
        </w:rPr>
        <w:t>”为主题，旨在展示我国制造业技术创新优势和产业配套优势，对外交流我国设计先进水平，唤醒大众的知识产权保护意识，进而增强大众对原创设计的尊重。同时，大赛也将搭建我国设计领域极具影响力的交流合作综合平台，并以此次大赛和中国（无锡）国际设计博览会为契机，擦亮主办城市无锡“中国设计智造之都”的城市名片。</w:t>
      </w:r>
    </w:p>
    <w:p w:rsidR="00E1681F" w:rsidRPr="00D53729" w:rsidRDefault="00131837">
      <w:pPr>
        <w:widowControl/>
        <w:spacing w:line="360" w:lineRule="auto"/>
        <w:ind w:firstLine="645"/>
        <w:jc w:val="left"/>
        <w:rPr>
          <w:rFonts w:ascii="仿宋" w:eastAsia="仿宋" w:hAnsi="仿宋" w:cs="仿宋"/>
          <w:b/>
          <w:sz w:val="32"/>
          <w:szCs w:val="32"/>
        </w:rPr>
      </w:pPr>
      <w:r w:rsidRPr="00D53729">
        <w:rPr>
          <w:rFonts w:ascii="仿宋" w:eastAsia="仿宋" w:hAnsi="仿宋" w:cs="仿宋" w:hint="eastAsia"/>
          <w:b/>
          <w:sz w:val="32"/>
          <w:szCs w:val="32"/>
        </w:rPr>
        <w:t>三、大赛组别</w:t>
      </w:r>
    </w:p>
    <w:p w:rsidR="001D1D06" w:rsidRPr="00D53729" w:rsidRDefault="00131837" w:rsidP="001D1D06">
      <w:pPr>
        <w:shd w:val="clear" w:color="auto" w:fill="FFFFFF"/>
        <w:spacing w:line="580" w:lineRule="exact"/>
        <w:ind w:firstLineChars="200" w:firstLine="640"/>
        <w:rPr>
          <w:rFonts w:ascii="仿宋" w:eastAsia="仿宋" w:hAnsi="仿宋" w:cs="仿宋"/>
          <w:bCs/>
          <w:sz w:val="32"/>
          <w:szCs w:val="32"/>
        </w:rPr>
      </w:pPr>
      <w:bookmarkStart w:id="0" w:name="OLE_LINK1"/>
      <w:r w:rsidRPr="00D53729">
        <w:rPr>
          <w:rFonts w:ascii="仿宋" w:eastAsia="仿宋" w:hAnsi="仿宋" w:cs="仿宋" w:hint="eastAsia"/>
          <w:bCs/>
          <w:sz w:val="32"/>
          <w:szCs w:val="32"/>
        </w:rPr>
        <w:t>本届大赛共设“创意组”和“产品组”两个组别进行征集和评审，主要类别涵盖：</w:t>
      </w:r>
    </w:p>
    <w:p w:rsidR="001D1D06" w:rsidRPr="00D53729" w:rsidRDefault="00131837" w:rsidP="001D1D06">
      <w:pPr>
        <w:shd w:val="clear" w:color="auto" w:fill="FFFFFF"/>
        <w:spacing w:line="580" w:lineRule="exact"/>
        <w:ind w:firstLineChars="200" w:firstLine="640"/>
        <w:rPr>
          <w:rFonts w:ascii="仿宋_GB2312" w:eastAsia="仿宋_GB2312" w:hAnsi="宋体" w:cs="宋体"/>
          <w:kern w:val="0"/>
          <w:sz w:val="32"/>
          <w:szCs w:val="32"/>
        </w:rPr>
      </w:pPr>
      <w:r w:rsidRPr="00D53729">
        <w:rPr>
          <w:rFonts w:ascii="仿宋_GB2312" w:eastAsia="仿宋_GB2312" w:hAnsi="宋体" w:cs="宋体" w:hint="eastAsia"/>
          <w:kern w:val="0"/>
          <w:sz w:val="32"/>
          <w:szCs w:val="32"/>
        </w:rPr>
        <w:t>智能科技类（可穿戴设备、电子通讯、人工智能、虚拟现实、交互与界面、移动传播等）；</w:t>
      </w:r>
    </w:p>
    <w:p w:rsidR="001D1D06" w:rsidRPr="00D53729" w:rsidRDefault="00131837" w:rsidP="001D1D06">
      <w:pPr>
        <w:shd w:val="clear" w:color="auto" w:fill="FFFFFF"/>
        <w:spacing w:line="580" w:lineRule="exact"/>
        <w:ind w:firstLineChars="200" w:firstLine="640"/>
        <w:rPr>
          <w:rFonts w:ascii="仿宋_GB2312" w:eastAsia="仿宋_GB2312" w:hAnsi="宋体" w:cs="宋体"/>
          <w:kern w:val="0"/>
          <w:sz w:val="32"/>
          <w:szCs w:val="32"/>
        </w:rPr>
      </w:pPr>
      <w:r w:rsidRPr="00D53729">
        <w:rPr>
          <w:rFonts w:ascii="仿宋_GB2312" w:eastAsia="仿宋_GB2312" w:hAnsi="宋体" w:cs="宋体" w:hint="eastAsia"/>
          <w:kern w:val="0"/>
          <w:sz w:val="32"/>
          <w:szCs w:val="32"/>
        </w:rPr>
        <w:t>装备制造类（机械装备、交通运输、新型技术装备等领域）；</w:t>
      </w:r>
    </w:p>
    <w:p w:rsidR="001D1D06" w:rsidRPr="00D53729" w:rsidRDefault="00131837" w:rsidP="001D1D06">
      <w:pPr>
        <w:shd w:val="clear" w:color="auto" w:fill="FFFFFF"/>
        <w:spacing w:line="580" w:lineRule="exact"/>
        <w:ind w:firstLineChars="200" w:firstLine="640"/>
        <w:rPr>
          <w:rFonts w:ascii="仿宋_GB2312" w:eastAsia="仿宋_GB2312" w:hAnsi="宋体" w:cs="宋体"/>
          <w:kern w:val="0"/>
          <w:sz w:val="32"/>
          <w:szCs w:val="32"/>
        </w:rPr>
      </w:pPr>
      <w:r w:rsidRPr="00D53729">
        <w:rPr>
          <w:rFonts w:ascii="仿宋_GB2312" w:eastAsia="仿宋_GB2312" w:hAnsi="宋体" w:cs="宋体" w:hint="eastAsia"/>
          <w:kern w:val="0"/>
          <w:sz w:val="32"/>
          <w:szCs w:val="32"/>
        </w:rPr>
        <w:t>家居用品类（家电、家具、灯具、厨卫产品、智能家居系统、医疗健康产品、运动休闲等）；</w:t>
      </w:r>
    </w:p>
    <w:p w:rsidR="00126905" w:rsidRPr="00D53729" w:rsidRDefault="00131837" w:rsidP="00934EFC">
      <w:pPr>
        <w:ind w:firstLineChars="200" w:firstLine="640"/>
        <w:rPr>
          <w:rFonts w:ascii="仿宋" w:eastAsia="仿宋" w:hAnsi="仿宋" w:cs="仿宋"/>
          <w:bCs/>
          <w:sz w:val="32"/>
          <w:szCs w:val="32"/>
        </w:rPr>
      </w:pPr>
      <w:r w:rsidRPr="00D53729">
        <w:rPr>
          <w:rFonts w:ascii="仿宋_GB2312" w:eastAsia="仿宋_GB2312" w:hAnsi="宋体" w:cs="宋体" w:hint="eastAsia"/>
          <w:kern w:val="0"/>
          <w:sz w:val="32"/>
          <w:szCs w:val="32"/>
        </w:rPr>
        <w:t>其他类（公共设施、教育与娱乐、文创设计、服装设计、商标等）</w:t>
      </w:r>
    </w:p>
    <w:bookmarkEnd w:id="0"/>
    <w:p w:rsidR="00E1681F" w:rsidRPr="00D53729" w:rsidRDefault="00131837">
      <w:pPr>
        <w:widowControl/>
        <w:spacing w:line="360" w:lineRule="auto"/>
        <w:ind w:firstLine="645"/>
        <w:jc w:val="left"/>
        <w:rPr>
          <w:rFonts w:ascii="仿宋" w:eastAsia="仿宋" w:hAnsi="仿宋" w:cs="仿宋"/>
          <w:bCs/>
          <w:sz w:val="32"/>
          <w:szCs w:val="32"/>
        </w:rPr>
      </w:pPr>
      <w:r w:rsidRPr="00D53729">
        <w:rPr>
          <w:rFonts w:ascii="仿宋" w:eastAsia="仿宋" w:hAnsi="仿宋" w:cs="仿宋" w:hint="eastAsia"/>
          <w:bCs/>
          <w:sz w:val="32"/>
          <w:szCs w:val="32"/>
        </w:rPr>
        <w:t>其中，创意组：对尚未量产的创新作品进行征集与评比，可以是面向未来生产生活方式的概念设计，也可以是传统产品的替代解决方案，且具有较强的可实现性。</w:t>
      </w:r>
    </w:p>
    <w:p w:rsidR="00E1681F" w:rsidRPr="00D53729" w:rsidRDefault="00131837">
      <w:pPr>
        <w:ind w:firstLine="640"/>
        <w:rPr>
          <w:rFonts w:ascii="仿宋" w:eastAsia="仿宋" w:hAnsi="仿宋" w:cs="仿宋"/>
          <w:bCs/>
          <w:sz w:val="32"/>
          <w:szCs w:val="32"/>
        </w:rPr>
      </w:pPr>
      <w:r w:rsidRPr="00D53729">
        <w:rPr>
          <w:rFonts w:ascii="仿宋" w:eastAsia="仿宋" w:hAnsi="仿宋" w:cs="仿宋" w:hint="eastAsia"/>
          <w:bCs/>
          <w:sz w:val="32"/>
          <w:szCs w:val="32"/>
        </w:rPr>
        <w:lastRenderedPageBreak/>
        <w:t>产品组：对已完成设计或已批量生产的作品进行征集与评比，要求参赛作品具备较强的创新性、实用性、美观性、经济型和安全性。</w:t>
      </w:r>
    </w:p>
    <w:p w:rsidR="00E1681F" w:rsidRPr="00D53729" w:rsidRDefault="00131837">
      <w:pPr>
        <w:widowControl/>
        <w:numPr>
          <w:ilvl w:val="0"/>
          <w:numId w:val="1"/>
        </w:numPr>
        <w:spacing w:line="360" w:lineRule="auto"/>
        <w:ind w:firstLine="645"/>
        <w:jc w:val="left"/>
        <w:rPr>
          <w:rFonts w:ascii="仿宋" w:eastAsia="仿宋" w:hAnsi="仿宋" w:cs="仿宋"/>
          <w:b/>
          <w:sz w:val="32"/>
          <w:szCs w:val="32"/>
        </w:rPr>
      </w:pPr>
      <w:r w:rsidRPr="00D53729">
        <w:rPr>
          <w:rFonts w:ascii="仿宋" w:eastAsia="仿宋" w:hAnsi="仿宋" w:cs="仿宋" w:hint="eastAsia"/>
          <w:b/>
          <w:sz w:val="32"/>
          <w:szCs w:val="32"/>
        </w:rPr>
        <w:t>参赛范围及要求</w:t>
      </w:r>
    </w:p>
    <w:p w:rsidR="00E1681F" w:rsidRPr="00D53729" w:rsidRDefault="00131837">
      <w:pPr>
        <w:ind w:firstLine="640"/>
        <w:rPr>
          <w:rFonts w:ascii="仿宋" w:eastAsia="仿宋" w:hAnsi="仿宋" w:cs="仿宋"/>
          <w:bCs/>
          <w:sz w:val="32"/>
          <w:szCs w:val="32"/>
        </w:rPr>
      </w:pPr>
      <w:r w:rsidRPr="00D53729">
        <w:rPr>
          <w:rFonts w:ascii="仿宋" w:eastAsia="仿宋" w:hAnsi="仿宋" w:cs="仿宋" w:hint="eastAsia"/>
          <w:bCs/>
          <w:sz w:val="32"/>
          <w:szCs w:val="32"/>
        </w:rPr>
        <w:t>全球范围内的企业、机构、大学及科研院所、设计室、独立个人及团体均可参赛，并需满足以下条件：</w:t>
      </w:r>
    </w:p>
    <w:p w:rsidR="00E1681F" w:rsidRPr="00D53729" w:rsidRDefault="00131837">
      <w:pPr>
        <w:ind w:firstLine="640"/>
        <w:rPr>
          <w:rFonts w:ascii="仿宋" w:eastAsia="仿宋" w:hAnsi="仿宋" w:cs="仿宋"/>
          <w:bCs/>
          <w:sz w:val="32"/>
          <w:szCs w:val="32"/>
        </w:rPr>
      </w:pPr>
      <w:r w:rsidRPr="00D53729">
        <w:rPr>
          <w:rFonts w:ascii="仿宋" w:eastAsia="仿宋" w:hAnsi="仿宋" w:cs="仿宋"/>
          <w:bCs/>
          <w:sz w:val="32"/>
          <w:szCs w:val="32"/>
        </w:rPr>
        <w:t>1</w:t>
      </w:r>
      <w:r w:rsidRPr="00D53729">
        <w:rPr>
          <w:rFonts w:ascii="仿宋" w:eastAsia="仿宋" w:hAnsi="仿宋" w:cs="仿宋" w:hint="eastAsia"/>
          <w:bCs/>
          <w:sz w:val="32"/>
          <w:szCs w:val="32"/>
        </w:rPr>
        <w:t>、参赛主体对提交的参赛作品需具备自主的知识产权；</w:t>
      </w:r>
    </w:p>
    <w:p w:rsidR="00E1681F" w:rsidRPr="00D53729" w:rsidRDefault="00131837">
      <w:pPr>
        <w:ind w:firstLine="640"/>
        <w:rPr>
          <w:rFonts w:ascii="仿宋" w:eastAsia="仿宋" w:hAnsi="仿宋" w:cs="仿宋"/>
          <w:bCs/>
          <w:sz w:val="32"/>
          <w:szCs w:val="32"/>
        </w:rPr>
      </w:pPr>
      <w:r w:rsidRPr="00D53729">
        <w:rPr>
          <w:rFonts w:ascii="仿宋" w:eastAsia="仿宋" w:hAnsi="仿宋" w:cs="仿宋"/>
          <w:bCs/>
          <w:sz w:val="32"/>
          <w:szCs w:val="32"/>
        </w:rPr>
        <w:t>2、没有任何单位或者个人就同样的创意概念或产品在作品提交日以前向中国国家知识产权局提出过相关申请；</w:t>
      </w:r>
    </w:p>
    <w:p w:rsidR="00E1681F" w:rsidRPr="00D53729" w:rsidRDefault="00131837" w:rsidP="00973716">
      <w:pPr>
        <w:ind w:firstLine="640"/>
        <w:jc w:val="left"/>
        <w:rPr>
          <w:rFonts w:ascii="仿宋" w:eastAsia="仿宋" w:hAnsi="仿宋" w:cs="仿宋"/>
          <w:bCs/>
          <w:sz w:val="32"/>
          <w:szCs w:val="32"/>
        </w:rPr>
      </w:pPr>
      <w:r w:rsidRPr="00D53729">
        <w:rPr>
          <w:rFonts w:ascii="仿宋" w:eastAsia="仿宋" w:hAnsi="仿宋" w:cs="仿宋"/>
          <w:bCs/>
          <w:sz w:val="32"/>
          <w:szCs w:val="32"/>
        </w:rPr>
        <w:t>3</w:t>
      </w:r>
      <w:r w:rsidRPr="00D53729">
        <w:rPr>
          <w:rFonts w:ascii="仿宋" w:eastAsia="仿宋" w:hAnsi="仿宋" w:cs="仿宋" w:hint="eastAsia"/>
          <w:bCs/>
          <w:sz w:val="32"/>
          <w:szCs w:val="32"/>
        </w:rPr>
        <w:t>、同一个创意概念或产品仅能提交一个大赛组别；</w:t>
      </w:r>
    </w:p>
    <w:p w:rsidR="00E1681F" w:rsidRPr="00D53729" w:rsidRDefault="00131837">
      <w:pPr>
        <w:widowControl/>
        <w:spacing w:line="578" w:lineRule="exact"/>
        <w:ind w:firstLineChars="200" w:firstLine="640"/>
        <w:jc w:val="left"/>
        <w:rPr>
          <w:rFonts w:ascii="仿宋" w:eastAsia="仿宋" w:hAnsi="仿宋" w:cs="仿宋"/>
          <w:bCs/>
          <w:sz w:val="32"/>
          <w:szCs w:val="32"/>
        </w:rPr>
      </w:pPr>
      <w:r w:rsidRPr="00D53729">
        <w:rPr>
          <w:rFonts w:ascii="仿宋" w:eastAsia="仿宋" w:hAnsi="仿宋" w:cs="仿宋"/>
          <w:bCs/>
          <w:sz w:val="32"/>
          <w:szCs w:val="32"/>
        </w:rPr>
        <w:t>4</w:t>
      </w:r>
      <w:r w:rsidRPr="00D53729">
        <w:rPr>
          <w:rFonts w:ascii="仿宋" w:eastAsia="仿宋" w:hAnsi="仿宋" w:cs="仿宋" w:hint="eastAsia"/>
          <w:bCs/>
          <w:sz w:val="32"/>
          <w:szCs w:val="32"/>
        </w:rPr>
        <w:t>、创意组参赛作品须为具有外观设计等自主知识产权的原创性概念设计作品，已发表的作品相同或近似的、</w:t>
      </w:r>
      <w:r w:rsidRPr="00D53729">
        <w:rPr>
          <w:rFonts w:ascii="仿宋" w:eastAsia="仿宋" w:hAnsi="仿宋" w:cs="仿宋" w:hint="eastAsia"/>
          <w:bCs/>
          <w:sz w:val="32"/>
          <w:szCs w:val="32"/>
          <w:u w:val="single"/>
        </w:rPr>
        <w:t>曾在</w:t>
      </w:r>
      <w:r w:rsidRPr="00D53729">
        <w:rPr>
          <w:rFonts w:ascii="仿宋" w:eastAsia="仿宋" w:hAnsi="仿宋" w:cs="仿宋" w:hint="eastAsia"/>
          <w:bCs/>
          <w:sz w:val="32"/>
          <w:szCs w:val="32"/>
        </w:rPr>
        <w:t>全球或国家级设计大赛上获二等奖及以上奖项的作品或为第三方服务设计的产品方案需出具甲方授权协议方可参赛。如因参赛者的剽窃作品、窃取商业秘密等行为所引起的法律责任由参赛者自负，且大赛组委会有权在大赛的任何阶段单方面取消其参赛及获奖资格；</w:t>
      </w:r>
    </w:p>
    <w:p w:rsidR="00E1681F" w:rsidRPr="00D53729" w:rsidRDefault="00131837">
      <w:pPr>
        <w:widowControl/>
        <w:spacing w:line="578" w:lineRule="exact"/>
        <w:ind w:firstLine="645"/>
        <w:jc w:val="left"/>
        <w:rPr>
          <w:rFonts w:ascii="仿宋" w:eastAsia="仿宋" w:hAnsi="仿宋" w:cs="仿宋"/>
          <w:bCs/>
          <w:sz w:val="32"/>
          <w:szCs w:val="32"/>
        </w:rPr>
      </w:pPr>
      <w:r w:rsidRPr="00D53729">
        <w:rPr>
          <w:rFonts w:ascii="仿宋" w:eastAsia="仿宋" w:hAnsi="仿宋" w:cs="仿宋"/>
          <w:bCs/>
          <w:sz w:val="32"/>
          <w:szCs w:val="32"/>
        </w:rPr>
        <w:t>5</w:t>
      </w:r>
      <w:r w:rsidRPr="00D53729">
        <w:rPr>
          <w:rFonts w:ascii="仿宋" w:eastAsia="仿宋" w:hAnsi="仿宋" w:cs="仿宋" w:hint="eastAsia"/>
          <w:bCs/>
          <w:sz w:val="32"/>
          <w:szCs w:val="32"/>
        </w:rPr>
        <w:t>、产品组参赛作品须为企业和设计机构在上年度已产业化的或即将产业化的，无知识产权纠纷的，且未获得过本赛事奖项的产品。以有形、高价值的工业产品和消费品类参赛，在产品的外观、结构、材料、功能、色彩或其结合上体现创新设计点，并具有实用性；</w:t>
      </w:r>
    </w:p>
    <w:p w:rsidR="00934EFC" w:rsidRPr="00D53729" w:rsidRDefault="00131837">
      <w:pPr>
        <w:widowControl/>
        <w:spacing w:line="578" w:lineRule="exact"/>
        <w:ind w:firstLineChars="200" w:firstLine="640"/>
        <w:jc w:val="left"/>
        <w:rPr>
          <w:rFonts w:ascii="仿宋_GB2312" w:eastAsia="仿宋_GB2312" w:hAnsi="宋体" w:cs="宋体"/>
          <w:kern w:val="0"/>
          <w:sz w:val="32"/>
          <w:szCs w:val="32"/>
        </w:rPr>
      </w:pPr>
      <w:r w:rsidRPr="00D53729">
        <w:rPr>
          <w:rFonts w:ascii="仿宋" w:eastAsia="仿宋" w:hAnsi="仿宋" w:cs="仿宋"/>
          <w:bCs/>
          <w:sz w:val="32"/>
          <w:szCs w:val="32"/>
        </w:rPr>
        <w:lastRenderedPageBreak/>
        <w:t>6</w:t>
      </w:r>
      <w:r w:rsidRPr="00D53729">
        <w:rPr>
          <w:rFonts w:ascii="仿宋" w:eastAsia="仿宋" w:hAnsi="仿宋" w:cs="仿宋" w:hint="eastAsia"/>
          <w:bCs/>
          <w:sz w:val="32"/>
          <w:szCs w:val="32"/>
        </w:rPr>
        <w:t>、参赛提交内容：（</w:t>
      </w:r>
      <w:r w:rsidRPr="00D53729">
        <w:rPr>
          <w:rFonts w:ascii="仿宋" w:eastAsia="仿宋" w:hAnsi="仿宋" w:cs="仿宋"/>
          <w:bCs/>
          <w:sz w:val="32"/>
          <w:szCs w:val="32"/>
        </w:rPr>
        <w:t>1）填写参赛申请表(见附件)；（2）设计版面图两张，为JPG格式的电子文件；版面为A3幅面（297mm*420mm），分辨率为300dpi；竖向排版。内容应包含作品名称、</w:t>
      </w:r>
      <w:r w:rsidRPr="00D53729">
        <w:rPr>
          <w:rFonts w:ascii="仿宋_GB2312" w:eastAsia="仿宋_GB2312" w:hAnsi="宋体" w:cs="宋体" w:hint="eastAsia"/>
          <w:kern w:val="0"/>
          <w:sz w:val="32"/>
          <w:szCs w:val="32"/>
        </w:rPr>
        <w:t>整体效果图、结构图、局部效果图、基本外观尺寸图、实物作品照片（产品组必须提供）、设计说明（中英文）及作品介绍（版面中不得出现作者姓名及任何标记，否则视为无效作品）。另附公示图（用于网上公示对接），要求幅面为</w:t>
      </w:r>
      <w:r w:rsidRPr="00D53729">
        <w:rPr>
          <w:rFonts w:ascii="仿宋_GB2312" w:eastAsia="仿宋_GB2312" w:hAnsi="宋体" w:cs="宋体"/>
          <w:kern w:val="0"/>
          <w:sz w:val="32"/>
          <w:szCs w:val="32"/>
        </w:rPr>
        <w:t>600</w:t>
      </w:r>
      <w:r w:rsidRPr="00D53729">
        <w:rPr>
          <w:rFonts w:ascii="仿宋_GB2312" w:eastAsia="仿宋_GB2312" w:hAnsi="宋体" w:cs="宋体"/>
          <w:kern w:val="0"/>
          <w:sz w:val="32"/>
          <w:szCs w:val="32"/>
        </w:rPr>
        <w:t>×</w:t>
      </w:r>
      <w:r w:rsidRPr="00D53729">
        <w:rPr>
          <w:rFonts w:ascii="仿宋_GB2312" w:eastAsia="仿宋_GB2312" w:hAnsi="宋体" w:cs="宋体"/>
          <w:kern w:val="0"/>
          <w:sz w:val="32"/>
          <w:szCs w:val="32"/>
        </w:rPr>
        <w:t>450像素，能充分表现创意作品的整体效果。</w:t>
      </w:r>
    </w:p>
    <w:p w:rsidR="00934EFC" w:rsidRPr="00D53729" w:rsidRDefault="00131837" w:rsidP="00233008">
      <w:pPr>
        <w:widowControl/>
        <w:spacing w:line="578" w:lineRule="exact"/>
        <w:ind w:firstLineChars="200" w:firstLine="640"/>
        <w:jc w:val="left"/>
        <w:rPr>
          <w:rFonts w:ascii="仿宋" w:eastAsia="仿宋" w:hAnsi="仿宋" w:cs="仿宋"/>
          <w:bCs/>
          <w:sz w:val="32"/>
          <w:szCs w:val="32"/>
        </w:rPr>
      </w:pPr>
      <w:r w:rsidRPr="00D53729">
        <w:rPr>
          <w:rFonts w:ascii="仿宋" w:eastAsia="仿宋" w:hAnsi="仿宋" w:cs="仿宋"/>
          <w:bCs/>
          <w:sz w:val="32"/>
          <w:szCs w:val="32"/>
        </w:rPr>
        <w:t>7</w:t>
      </w:r>
      <w:r w:rsidRPr="00D53729">
        <w:rPr>
          <w:rFonts w:ascii="仿宋" w:eastAsia="仿宋" w:hAnsi="仿宋" w:cs="仿宋" w:hint="eastAsia"/>
          <w:bCs/>
          <w:sz w:val="32"/>
          <w:szCs w:val="32"/>
        </w:rPr>
        <w:t>、大赛最终入围作品须以图形、模型、视频、产品等方式体现创意创新，提交相应的路演答辩资料。主办方对最终入围的创意组作品委托江苏阳光惠远知识产权运营有限公司提供免费知识产权申请服务。产品组需提交知识产权授权证明材料。</w:t>
      </w:r>
    </w:p>
    <w:p w:rsidR="00934EFC" w:rsidRPr="00D53729" w:rsidRDefault="00131837" w:rsidP="00207A82">
      <w:pPr>
        <w:widowControl/>
        <w:spacing w:line="578" w:lineRule="exact"/>
        <w:ind w:firstLineChars="200" w:firstLine="640"/>
        <w:jc w:val="left"/>
        <w:rPr>
          <w:rFonts w:ascii="仿宋" w:eastAsia="仿宋" w:hAnsi="仿宋" w:cs="仿宋"/>
          <w:bCs/>
          <w:sz w:val="32"/>
          <w:szCs w:val="32"/>
        </w:rPr>
      </w:pPr>
      <w:r w:rsidRPr="00D53729">
        <w:rPr>
          <w:rFonts w:ascii="仿宋" w:eastAsia="仿宋" w:hAnsi="仿宋" w:cs="仿宋" w:hint="eastAsia"/>
          <w:bCs/>
          <w:sz w:val="32"/>
          <w:szCs w:val="32"/>
        </w:rPr>
        <w:t>最终入围作品实物或模型须在中国（无锡）国际设计博览会太湖奖展台展出，</w:t>
      </w:r>
      <w:bookmarkStart w:id="1" w:name="_GoBack"/>
      <w:bookmarkEnd w:id="1"/>
      <w:r w:rsidRPr="00D53729">
        <w:rPr>
          <w:rFonts w:ascii="仿宋" w:eastAsia="仿宋" w:hAnsi="仿宋" w:cs="仿宋" w:hint="eastAsia"/>
          <w:bCs/>
          <w:sz w:val="32"/>
          <w:szCs w:val="32"/>
        </w:rPr>
        <w:t>否则视为主动放弃入围资格。</w:t>
      </w:r>
    </w:p>
    <w:p w:rsidR="00E1681F" w:rsidRPr="00D53729" w:rsidRDefault="00131837">
      <w:pPr>
        <w:spacing w:line="578" w:lineRule="exact"/>
        <w:ind w:firstLineChars="200" w:firstLine="643"/>
        <w:rPr>
          <w:rFonts w:ascii="仿宋" w:eastAsia="仿宋" w:hAnsi="仿宋" w:cs="仿宋"/>
          <w:b/>
          <w:bCs/>
          <w:sz w:val="32"/>
          <w:szCs w:val="32"/>
        </w:rPr>
      </w:pPr>
      <w:r w:rsidRPr="00D53729">
        <w:rPr>
          <w:rFonts w:ascii="仿宋" w:eastAsia="仿宋" w:hAnsi="仿宋" w:cs="仿宋" w:hint="eastAsia"/>
          <w:b/>
          <w:bCs/>
          <w:sz w:val="32"/>
          <w:szCs w:val="32"/>
        </w:rPr>
        <w:t>五、评审标准</w:t>
      </w:r>
    </w:p>
    <w:p w:rsidR="00E1681F" w:rsidRPr="00D53729" w:rsidRDefault="00131837">
      <w:pPr>
        <w:spacing w:line="578" w:lineRule="exact"/>
        <w:ind w:firstLineChars="200" w:firstLine="640"/>
        <w:rPr>
          <w:rFonts w:ascii="仿宋" w:eastAsia="仿宋" w:hAnsi="仿宋" w:cs="仿宋"/>
          <w:sz w:val="32"/>
          <w:szCs w:val="32"/>
        </w:rPr>
      </w:pPr>
      <w:r w:rsidRPr="00D53729">
        <w:rPr>
          <w:rFonts w:ascii="仿宋" w:eastAsia="仿宋" w:hAnsi="仿宋" w:cs="仿宋" w:hint="eastAsia"/>
          <w:sz w:val="32"/>
          <w:szCs w:val="32"/>
        </w:rPr>
        <w:t>（一）创意组：</w:t>
      </w:r>
    </w:p>
    <w:p w:rsidR="00E1681F" w:rsidRPr="00D53729" w:rsidRDefault="00131837">
      <w:pPr>
        <w:spacing w:line="578" w:lineRule="exact"/>
        <w:ind w:firstLineChars="200" w:firstLine="640"/>
        <w:rPr>
          <w:rFonts w:ascii="仿宋" w:eastAsia="仿宋" w:hAnsi="仿宋" w:cs="仿宋"/>
          <w:sz w:val="32"/>
          <w:szCs w:val="32"/>
        </w:rPr>
      </w:pPr>
      <w:r w:rsidRPr="00D53729">
        <w:rPr>
          <w:rFonts w:ascii="仿宋" w:eastAsia="仿宋" w:hAnsi="仿宋" w:cs="仿宋"/>
          <w:sz w:val="32"/>
          <w:szCs w:val="32"/>
        </w:rPr>
        <w:t>1.创新性</w:t>
      </w:r>
      <w:r w:rsidRPr="00D53729">
        <w:rPr>
          <w:rFonts w:eastAsia="仿宋" w:hAnsi="仿宋"/>
          <w:sz w:val="32"/>
          <w:szCs w:val="32"/>
        </w:rPr>
        <w:t>（</w:t>
      </w:r>
      <w:r w:rsidRPr="00D53729">
        <w:rPr>
          <w:rFonts w:eastAsia="仿宋"/>
          <w:sz w:val="32"/>
          <w:szCs w:val="32"/>
        </w:rPr>
        <w:t>40</w:t>
      </w:r>
      <w:r w:rsidRPr="00D53729">
        <w:rPr>
          <w:rFonts w:eastAsia="仿宋" w:hAnsi="仿宋"/>
          <w:sz w:val="32"/>
          <w:szCs w:val="32"/>
        </w:rPr>
        <w:t>％）</w:t>
      </w:r>
      <w:r w:rsidRPr="00D53729">
        <w:rPr>
          <w:rFonts w:ascii="仿宋" w:eastAsia="仿宋" w:hAnsi="仿宋" w:cs="仿宋" w:hint="eastAsia"/>
          <w:sz w:val="32"/>
          <w:szCs w:val="32"/>
        </w:rPr>
        <w:t>：符合大赛的主题和宗旨，具备前瞻性、新颖性、时尚性、独创性，符合现代社会的审美趋势；</w:t>
      </w:r>
    </w:p>
    <w:p w:rsidR="00E1681F" w:rsidRPr="00D53729" w:rsidRDefault="00131837">
      <w:pPr>
        <w:spacing w:line="578" w:lineRule="exact"/>
        <w:ind w:firstLineChars="200" w:firstLine="640"/>
        <w:rPr>
          <w:rFonts w:ascii="仿宋" w:eastAsia="仿宋" w:hAnsi="仿宋" w:cs="仿宋"/>
          <w:sz w:val="32"/>
          <w:szCs w:val="32"/>
        </w:rPr>
      </w:pPr>
      <w:r w:rsidRPr="00D53729">
        <w:rPr>
          <w:rFonts w:ascii="仿宋" w:eastAsia="仿宋" w:hAnsi="仿宋" w:cs="仿宋"/>
          <w:sz w:val="32"/>
          <w:szCs w:val="32"/>
        </w:rPr>
        <w:t>2.可行性（</w:t>
      </w:r>
      <w:r w:rsidRPr="00D53729">
        <w:rPr>
          <w:rFonts w:eastAsia="仿宋"/>
          <w:sz w:val="32"/>
          <w:szCs w:val="32"/>
        </w:rPr>
        <w:t>30</w:t>
      </w:r>
      <w:r w:rsidRPr="00D53729">
        <w:rPr>
          <w:rFonts w:eastAsia="仿宋" w:hAnsi="仿宋"/>
          <w:sz w:val="32"/>
          <w:szCs w:val="32"/>
        </w:rPr>
        <w:t>％</w:t>
      </w:r>
      <w:r w:rsidRPr="00D53729">
        <w:rPr>
          <w:rFonts w:ascii="仿宋" w:eastAsia="仿宋" w:hAnsi="仿宋" w:cs="仿宋" w:hint="eastAsia"/>
          <w:sz w:val="32"/>
          <w:szCs w:val="32"/>
        </w:rPr>
        <w:t>）：符合大赛的主题和宗旨，充分考虑市场价值，在现代制造技术与合理成本的条件下，具有批量生产的可行性；</w:t>
      </w:r>
    </w:p>
    <w:p w:rsidR="00E1681F" w:rsidRPr="00D53729" w:rsidRDefault="00131837">
      <w:pPr>
        <w:spacing w:line="578" w:lineRule="exact"/>
        <w:ind w:firstLineChars="200" w:firstLine="640"/>
        <w:rPr>
          <w:rFonts w:ascii="仿宋" w:eastAsia="仿宋" w:hAnsi="仿宋" w:cs="仿宋"/>
          <w:sz w:val="32"/>
          <w:szCs w:val="32"/>
        </w:rPr>
      </w:pPr>
      <w:r w:rsidRPr="00D53729">
        <w:rPr>
          <w:rFonts w:ascii="仿宋" w:eastAsia="仿宋" w:hAnsi="仿宋" w:cs="仿宋"/>
          <w:sz w:val="32"/>
          <w:szCs w:val="32"/>
        </w:rPr>
        <w:t>3.完整性</w:t>
      </w:r>
      <w:r w:rsidRPr="00D53729">
        <w:rPr>
          <w:rFonts w:eastAsia="仿宋" w:hAnsi="仿宋"/>
          <w:sz w:val="32"/>
          <w:szCs w:val="32"/>
        </w:rPr>
        <w:t>（</w:t>
      </w:r>
      <w:r w:rsidRPr="00D53729">
        <w:rPr>
          <w:rFonts w:eastAsia="仿宋"/>
          <w:sz w:val="32"/>
          <w:szCs w:val="32"/>
        </w:rPr>
        <w:t>20</w:t>
      </w:r>
      <w:r w:rsidRPr="00D53729">
        <w:rPr>
          <w:rFonts w:eastAsia="仿宋" w:hAnsi="仿宋"/>
          <w:sz w:val="32"/>
          <w:szCs w:val="32"/>
        </w:rPr>
        <w:t>％）</w:t>
      </w:r>
      <w:r w:rsidRPr="00D53729">
        <w:rPr>
          <w:rFonts w:ascii="仿宋" w:eastAsia="仿宋" w:hAnsi="仿宋" w:cs="仿宋" w:hint="eastAsia"/>
          <w:sz w:val="32"/>
          <w:szCs w:val="32"/>
        </w:rPr>
        <w:t>：符合节能降耗、绿色环保理念，考虑使用人群及环境、用户体验等；专题作品还需考虑企业文化及</w:t>
      </w:r>
      <w:r w:rsidRPr="00D53729">
        <w:rPr>
          <w:rFonts w:ascii="仿宋" w:eastAsia="仿宋" w:hAnsi="仿宋" w:cs="仿宋" w:hint="eastAsia"/>
          <w:sz w:val="32"/>
          <w:szCs w:val="32"/>
        </w:rPr>
        <w:lastRenderedPageBreak/>
        <w:t>品牌形象；</w:t>
      </w:r>
    </w:p>
    <w:p w:rsidR="00E1681F" w:rsidRPr="00D53729" w:rsidRDefault="00131837">
      <w:pPr>
        <w:spacing w:line="578" w:lineRule="exact"/>
        <w:ind w:firstLineChars="200" w:firstLine="640"/>
        <w:rPr>
          <w:rFonts w:ascii="仿宋" w:eastAsia="仿宋" w:hAnsi="仿宋" w:cs="仿宋"/>
          <w:sz w:val="32"/>
          <w:szCs w:val="32"/>
        </w:rPr>
      </w:pPr>
      <w:r w:rsidRPr="00D53729">
        <w:rPr>
          <w:rFonts w:ascii="仿宋" w:eastAsia="仿宋" w:hAnsi="仿宋" w:cs="仿宋"/>
          <w:sz w:val="32"/>
          <w:szCs w:val="32"/>
        </w:rPr>
        <w:t>4.作品表现形式</w:t>
      </w:r>
      <w:r w:rsidRPr="00D53729">
        <w:rPr>
          <w:rFonts w:eastAsia="仿宋" w:hAnsi="仿宋"/>
          <w:sz w:val="32"/>
          <w:szCs w:val="32"/>
        </w:rPr>
        <w:t>（</w:t>
      </w:r>
      <w:r w:rsidRPr="00D53729">
        <w:rPr>
          <w:rFonts w:eastAsia="仿宋"/>
          <w:sz w:val="32"/>
          <w:szCs w:val="32"/>
        </w:rPr>
        <w:t>10</w:t>
      </w:r>
      <w:r w:rsidRPr="00D53729">
        <w:rPr>
          <w:rFonts w:eastAsia="仿宋" w:hAnsi="仿宋"/>
          <w:sz w:val="32"/>
          <w:szCs w:val="32"/>
        </w:rPr>
        <w:t>％）</w:t>
      </w:r>
      <w:r w:rsidRPr="00D53729">
        <w:rPr>
          <w:rFonts w:ascii="仿宋" w:eastAsia="仿宋" w:hAnsi="仿宋" w:cs="仿宋" w:hint="eastAsia"/>
          <w:sz w:val="32"/>
          <w:szCs w:val="32"/>
        </w:rPr>
        <w:t>：作品具有较强的综合表现能力，能充分表现参赛者的设计意图。</w:t>
      </w:r>
    </w:p>
    <w:p w:rsidR="00E1681F" w:rsidRPr="00D53729" w:rsidRDefault="00131837">
      <w:pPr>
        <w:spacing w:line="578" w:lineRule="exact"/>
        <w:ind w:firstLineChars="200" w:firstLine="640"/>
        <w:rPr>
          <w:rFonts w:ascii="仿宋" w:eastAsia="仿宋" w:hAnsi="仿宋" w:cs="仿宋"/>
          <w:sz w:val="32"/>
          <w:szCs w:val="32"/>
        </w:rPr>
      </w:pPr>
      <w:r w:rsidRPr="00D53729">
        <w:rPr>
          <w:rFonts w:ascii="仿宋" w:eastAsia="仿宋" w:hAnsi="仿宋" w:cs="仿宋" w:hint="eastAsia"/>
          <w:sz w:val="32"/>
          <w:szCs w:val="32"/>
        </w:rPr>
        <w:t>（二）产品组：</w:t>
      </w:r>
    </w:p>
    <w:p w:rsidR="00E1681F" w:rsidRPr="00D53729" w:rsidRDefault="00131837">
      <w:pPr>
        <w:spacing w:line="578" w:lineRule="exact"/>
        <w:ind w:firstLineChars="200" w:firstLine="640"/>
        <w:rPr>
          <w:rFonts w:ascii="仿宋" w:eastAsia="仿宋" w:hAnsi="仿宋" w:cs="仿宋"/>
          <w:sz w:val="32"/>
          <w:szCs w:val="32"/>
        </w:rPr>
      </w:pPr>
      <w:r w:rsidRPr="00D53729">
        <w:rPr>
          <w:rFonts w:ascii="仿宋" w:eastAsia="仿宋" w:hAnsi="仿宋" w:cs="仿宋"/>
          <w:sz w:val="32"/>
          <w:szCs w:val="32"/>
        </w:rPr>
        <w:t>1.创新性（</w:t>
      </w:r>
      <w:r w:rsidRPr="00D53729">
        <w:rPr>
          <w:rFonts w:eastAsia="仿宋" w:hAnsi="仿宋"/>
          <w:sz w:val="32"/>
          <w:szCs w:val="32"/>
        </w:rPr>
        <w:t>30</w:t>
      </w:r>
      <w:r w:rsidRPr="00D53729">
        <w:rPr>
          <w:rFonts w:eastAsia="仿宋" w:hAnsi="仿宋" w:hint="eastAsia"/>
          <w:sz w:val="32"/>
          <w:szCs w:val="32"/>
        </w:rPr>
        <w:t>％</w:t>
      </w:r>
      <w:r w:rsidRPr="00D53729">
        <w:rPr>
          <w:rFonts w:ascii="仿宋" w:eastAsia="仿宋" w:hAnsi="仿宋" w:cs="仿宋" w:hint="eastAsia"/>
          <w:sz w:val="32"/>
          <w:szCs w:val="32"/>
        </w:rPr>
        <w:t>）：符合大赛的主题和宗旨，具有自主知识产权，合理利用新材料、新技术、新工艺，解决新问题，在同行业中有引领作用；</w:t>
      </w:r>
    </w:p>
    <w:p w:rsidR="00E1681F" w:rsidRPr="00D53729" w:rsidRDefault="00131837">
      <w:pPr>
        <w:spacing w:line="578" w:lineRule="exact"/>
        <w:ind w:firstLineChars="200" w:firstLine="640"/>
        <w:rPr>
          <w:rFonts w:ascii="仿宋" w:eastAsia="仿宋" w:hAnsi="仿宋" w:cs="仿宋"/>
          <w:sz w:val="32"/>
          <w:szCs w:val="32"/>
        </w:rPr>
      </w:pPr>
      <w:r w:rsidRPr="00D53729">
        <w:rPr>
          <w:rFonts w:ascii="仿宋" w:eastAsia="仿宋" w:hAnsi="仿宋" w:cs="仿宋"/>
          <w:sz w:val="32"/>
          <w:szCs w:val="32"/>
        </w:rPr>
        <w:t>2.经济性（</w:t>
      </w:r>
      <w:r w:rsidRPr="00D53729">
        <w:rPr>
          <w:rFonts w:eastAsia="仿宋" w:hAnsi="仿宋"/>
          <w:sz w:val="32"/>
          <w:szCs w:val="32"/>
        </w:rPr>
        <w:t>30</w:t>
      </w:r>
      <w:r w:rsidRPr="00D53729">
        <w:rPr>
          <w:rFonts w:eastAsia="仿宋" w:hAnsi="仿宋" w:hint="eastAsia"/>
          <w:sz w:val="32"/>
          <w:szCs w:val="32"/>
        </w:rPr>
        <w:t>％</w:t>
      </w:r>
      <w:r w:rsidRPr="00D53729">
        <w:rPr>
          <w:rFonts w:ascii="仿宋" w:eastAsia="仿宋" w:hAnsi="仿宋" w:cs="仿宋" w:hint="eastAsia"/>
          <w:sz w:val="32"/>
          <w:szCs w:val="32"/>
        </w:rPr>
        <w:t>）：有较高的性价比和顾客满意度，适合市场需求，有良好的市场前景；</w:t>
      </w:r>
    </w:p>
    <w:p w:rsidR="00E1681F" w:rsidRPr="00D53729" w:rsidRDefault="00131837">
      <w:pPr>
        <w:spacing w:line="578" w:lineRule="exact"/>
        <w:ind w:firstLineChars="200" w:firstLine="640"/>
        <w:rPr>
          <w:rFonts w:ascii="仿宋" w:eastAsia="仿宋" w:hAnsi="仿宋" w:cs="仿宋"/>
          <w:sz w:val="32"/>
          <w:szCs w:val="32"/>
        </w:rPr>
      </w:pPr>
      <w:r w:rsidRPr="00D53729">
        <w:rPr>
          <w:rFonts w:ascii="仿宋" w:eastAsia="仿宋" w:hAnsi="仿宋" w:cs="仿宋"/>
          <w:sz w:val="32"/>
          <w:szCs w:val="32"/>
        </w:rPr>
        <w:t>3.功能性（</w:t>
      </w:r>
      <w:r w:rsidRPr="00D53729">
        <w:rPr>
          <w:rFonts w:eastAsia="仿宋" w:hAnsi="仿宋"/>
          <w:sz w:val="32"/>
          <w:szCs w:val="32"/>
        </w:rPr>
        <w:t>20</w:t>
      </w:r>
      <w:r w:rsidRPr="00D53729">
        <w:rPr>
          <w:rFonts w:eastAsia="仿宋" w:hAnsi="仿宋" w:hint="eastAsia"/>
          <w:sz w:val="32"/>
          <w:szCs w:val="32"/>
        </w:rPr>
        <w:t>％</w:t>
      </w:r>
      <w:r w:rsidRPr="00D53729">
        <w:rPr>
          <w:rFonts w:ascii="仿宋" w:eastAsia="仿宋" w:hAnsi="仿宋" w:cs="仿宋" w:hint="eastAsia"/>
          <w:sz w:val="32"/>
          <w:szCs w:val="32"/>
        </w:rPr>
        <w:t>）：功能结构合理，操作方便，安全耐用，售后服务好；提供新功能新用途，有利于改善生活方式；</w:t>
      </w:r>
    </w:p>
    <w:p w:rsidR="00E1681F" w:rsidRPr="00D53729" w:rsidRDefault="00131837">
      <w:pPr>
        <w:spacing w:line="578" w:lineRule="exact"/>
        <w:ind w:firstLineChars="200" w:firstLine="640"/>
        <w:rPr>
          <w:rFonts w:ascii="仿宋" w:eastAsia="仿宋" w:hAnsi="仿宋" w:cs="仿宋"/>
          <w:sz w:val="32"/>
          <w:szCs w:val="32"/>
        </w:rPr>
      </w:pPr>
      <w:r w:rsidRPr="00D53729">
        <w:rPr>
          <w:rFonts w:ascii="仿宋" w:eastAsia="仿宋" w:hAnsi="仿宋" w:cs="仿宋"/>
          <w:sz w:val="32"/>
          <w:szCs w:val="32"/>
        </w:rPr>
        <w:t>4.审美性</w:t>
      </w:r>
      <w:r w:rsidRPr="00D53729">
        <w:rPr>
          <w:rFonts w:eastAsia="仿宋" w:hAnsi="仿宋" w:hint="eastAsia"/>
          <w:sz w:val="32"/>
          <w:szCs w:val="32"/>
        </w:rPr>
        <w:t>（</w:t>
      </w:r>
      <w:r w:rsidRPr="00D53729">
        <w:rPr>
          <w:rFonts w:eastAsia="仿宋" w:hAnsi="仿宋"/>
          <w:sz w:val="32"/>
          <w:szCs w:val="32"/>
        </w:rPr>
        <w:t>10</w:t>
      </w:r>
      <w:r w:rsidRPr="00D53729">
        <w:rPr>
          <w:rFonts w:eastAsia="仿宋" w:hAnsi="仿宋" w:hint="eastAsia"/>
          <w:sz w:val="32"/>
          <w:szCs w:val="32"/>
        </w:rPr>
        <w:t>％</w:t>
      </w:r>
      <w:r w:rsidRPr="00D53729">
        <w:rPr>
          <w:rFonts w:ascii="仿宋" w:eastAsia="仿宋" w:hAnsi="仿宋" w:cs="仿宋" w:hint="eastAsia"/>
          <w:sz w:val="32"/>
          <w:szCs w:val="32"/>
        </w:rPr>
        <w:t>）：造型色彩谐调，风格特色鲜明，细部处理精致，符合时代潮流；</w:t>
      </w:r>
    </w:p>
    <w:p w:rsidR="00E1681F" w:rsidRPr="00D53729" w:rsidRDefault="00131837">
      <w:pPr>
        <w:spacing w:line="578" w:lineRule="exact"/>
        <w:ind w:firstLineChars="200" w:firstLine="640"/>
        <w:rPr>
          <w:rFonts w:ascii="仿宋" w:eastAsia="仿宋" w:hAnsi="仿宋" w:cs="仿宋"/>
          <w:sz w:val="32"/>
          <w:szCs w:val="32"/>
        </w:rPr>
      </w:pPr>
      <w:r w:rsidRPr="00D53729">
        <w:rPr>
          <w:rFonts w:ascii="仿宋" w:eastAsia="仿宋" w:hAnsi="仿宋" w:cs="仿宋"/>
          <w:sz w:val="32"/>
          <w:szCs w:val="32"/>
        </w:rPr>
        <w:t>5.社会性（</w:t>
      </w:r>
      <w:r w:rsidRPr="00D53729">
        <w:rPr>
          <w:rFonts w:eastAsia="仿宋"/>
          <w:sz w:val="32"/>
          <w:szCs w:val="32"/>
        </w:rPr>
        <w:t>10</w:t>
      </w:r>
      <w:r w:rsidRPr="00D53729">
        <w:rPr>
          <w:rFonts w:eastAsia="仿宋" w:hAnsi="仿宋"/>
          <w:sz w:val="32"/>
          <w:szCs w:val="32"/>
        </w:rPr>
        <w:t>％</w:t>
      </w:r>
      <w:r w:rsidRPr="00D53729">
        <w:rPr>
          <w:rFonts w:ascii="仿宋" w:eastAsia="仿宋" w:hAnsi="仿宋" w:cs="仿宋" w:hint="eastAsia"/>
          <w:sz w:val="32"/>
          <w:szCs w:val="32"/>
        </w:rPr>
        <w:t>）：注意生态环保，坚持持续发展，节约资源能源，便于再生利用；设计以人为本，关注弱势群体；发扬历史传统，彰显地域文化。</w:t>
      </w:r>
    </w:p>
    <w:p w:rsidR="00E1681F" w:rsidRPr="00D53729" w:rsidRDefault="00131837">
      <w:pPr>
        <w:spacing w:line="360" w:lineRule="auto"/>
        <w:ind w:firstLineChars="200" w:firstLine="643"/>
        <w:rPr>
          <w:rFonts w:ascii="仿宋" w:eastAsia="仿宋" w:hAnsi="仿宋" w:cs="仿宋"/>
          <w:b/>
          <w:sz w:val="32"/>
          <w:szCs w:val="32"/>
        </w:rPr>
      </w:pPr>
      <w:r w:rsidRPr="00D53729">
        <w:rPr>
          <w:rFonts w:ascii="仿宋" w:eastAsia="仿宋" w:hAnsi="仿宋" w:cs="仿宋" w:hint="eastAsia"/>
          <w:b/>
          <w:sz w:val="32"/>
          <w:szCs w:val="32"/>
        </w:rPr>
        <w:t>六、奖项设置</w:t>
      </w:r>
    </w:p>
    <w:p w:rsidR="00E1681F" w:rsidRPr="00D53729" w:rsidRDefault="00131837">
      <w:pPr>
        <w:ind w:firstLineChars="200" w:firstLine="640"/>
        <w:rPr>
          <w:rFonts w:ascii="仿宋" w:eastAsia="仿宋" w:hAnsi="仿宋" w:cs="仿宋"/>
          <w:sz w:val="32"/>
          <w:szCs w:val="32"/>
        </w:rPr>
      </w:pPr>
      <w:r w:rsidRPr="00D53729">
        <w:rPr>
          <w:rFonts w:ascii="仿宋" w:eastAsia="仿宋" w:hAnsi="仿宋" w:cs="仿宋" w:hint="eastAsia"/>
          <w:sz w:val="32"/>
          <w:szCs w:val="32"/>
        </w:rPr>
        <w:t>组委会将对获奖单位和获奖者进行表彰，并颁发证书、奖杯及奖金，奖项设置如下：</w:t>
      </w:r>
    </w:p>
    <w:p w:rsidR="00510B32" w:rsidRPr="00D53729" w:rsidRDefault="00131837" w:rsidP="00082ADA">
      <w:pPr>
        <w:pStyle w:val="aa"/>
        <w:numPr>
          <w:ilvl w:val="0"/>
          <w:numId w:val="2"/>
        </w:numPr>
        <w:ind w:firstLineChars="0"/>
        <w:rPr>
          <w:rFonts w:eastAsia="仿宋" w:hAnsi="仿宋"/>
          <w:sz w:val="32"/>
          <w:szCs w:val="32"/>
        </w:rPr>
      </w:pPr>
      <w:r w:rsidRPr="00D53729">
        <w:rPr>
          <w:rFonts w:ascii="仿宋" w:eastAsia="仿宋" w:hAnsi="仿宋" w:cs="仿宋" w:hint="eastAsia"/>
          <w:sz w:val="32"/>
          <w:szCs w:val="32"/>
        </w:rPr>
        <w:t>太湖奖设计大奖</w:t>
      </w:r>
      <w:r w:rsidRPr="00D53729">
        <w:rPr>
          <w:rFonts w:eastAsia="仿宋"/>
          <w:sz w:val="32"/>
          <w:szCs w:val="32"/>
        </w:rPr>
        <w:t>1</w:t>
      </w:r>
      <w:r w:rsidRPr="00D53729">
        <w:rPr>
          <w:rFonts w:eastAsia="仿宋" w:hAnsi="仿宋"/>
          <w:sz w:val="32"/>
          <w:szCs w:val="32"/>
        </w:rPr>
        <w:t>组，奖金</w:t>
      </w:r>
      <w:r w:rsidRPr="00D53729">
        <w:rPr>
          <w:rFonts w:eastAsia="仿宋"/>
          <w:sz w:val="32"/>
          <w:szCs w:val="32"/>
        </w:rPr>
        <w:t>100</w:t>
      </w:r>
      <w:r w:rsidRPr="00D53729">
        <w:rPr>
          <w:rFonts w:eastAsia="仿宋" w:hAnsi="仿宋"/>
          <w:sz w:val="32"/>
          <w:szCs w:val="32"/>
        </w:rPr>
        <w:t>万（</w:t>
      </w:r>
      <w:r w:rsidRPr="00D53729">
        <w:rPr>
          <w:rFonts w:eastAsia="仿宋"/>
          <w:sz w:val="32"/>
          <w:szCs w:val="32"/>
        </w:rPr>
        <w:t>50</w:t>
      </w:r>
      <w:r w:rsidRPr="00D53729">
        <w:rPr>
          <w:rFonts w:eastAsia="仿宋" w:hAnsi="仿宋"/>
          <w:sz w:val="32"/>
          <w:szCs w:val="32"/>
        </w:rPr>
        <w:t>万现金</w:t>
      </w:r>
      <w:r w:rsidRPr="00D53729">
        <w:rPr>
          <w:rFonts w:eastAsia="仿宋"/>
          <w:sz w:val="32"/>
          <w:szCs w:val="32"/>
        </w:rPr>
        <w:t>+50</w:t>
      </w:r>
      <w:r w:rsidRPr="00D53729">
        <w:rPr>
          <w:rFonts w:eastAsia="仿宋" w:hAnsi="仿宋"/>
          <w:sz w:val="32"/>
          <w:szCs w:val="32"/>
        </w:rPr>
        <w:t>万落地支持）</w:t>
      </w:r>
      <w:r w:rsidRPr="00D53729">
        <w:rPr>
          <w:rFonts w:eastAsia="仿宋"/>
          <w:sz w:val="32"/>
          <w:szCs w:val="32"/>
        </w:rPr>
        <w:t>/</w:t>
      </w:r>
      <w:r w:rsidRPr="00D53729">
        <w:rPr>
          <w:rFonts w:eastAsia="仿宋" w:hAnsi="仿宋"/>
          <w:sz w:val="32"/>
          <w:szCs w:val="32"/>
        </w:rPr>
        <w:t>证书</w:t>
      </w:r>
      <w:r w:rsidRPr="00D53729">
        <w:rPr>
          <w:rFonts w:eastAsia="仿宋"/>
          <w:sz w:val="32"/>
          <w:szCs w:val="32"/>
        </w:rPr>
        <w:t>/</w:t>
      </w:r>
      <w:r w:rsidRPr="00D53729">
        <w:rPr>
          <w:rFonts w:eastAsia="仿宋" w:hAnsi="仿宋"/>
          <w:sz w:val="32"/>
          <w:szCs w:val="32"/>
        </w:rPr>
        <w:t>奖金。</w:t>
      </w:r>
      <w:r w:rsidRPr="00D53729">
        <w:rPr>
          <w:rFonts w:eastAsia="仿宋"/>
          <w:sz w:val="32"/>
          <w:szCs w:val="32"/>
        </w:rPr>
        <w:t>100</w:t>
      </w:r>
      <w:r w:rsidRPr="00D53729">
        <w:rPr>
          <w:rFonts w:eastAsia="仿宋" w:hAnsi="仿宋"/>
          <w:sz w:val="32"/>
          <w:szCs w:val="32"/>
        </w:rPr>
        <w:t>万包括：</w:t>
      </w:r>
      <w:r w:rsidRPr="00D53729">
        <w:rPr>
          <w:rFonts w:eastAsia="仿宋"/>
          <w:sz w:val="32"/>
          <w:szCs w:val="32"/>
        </w:rPr>
        <w:t>50</w:t>
      </w:r>
      <w:r w:rsidRPr="00D53729">
        <w:rPr>
          <w:rFonts w:eastAsia="仿宋" w:hAnsi="仿宋"/>
          <w:sz w:val="32"/>
          <w:szCs w:val="32"/>
        </w:rPr>
        <w:t>万现金奖励、</w:t>
      </w:r>
      <w:r w:rsidRPr="00D53729">
        <w:rPr>
          <w:rFonts w:eastAsia="仿宋" w:hAnsi="仿宋" w:hint="eastAsia"/>
          <w:sz w:val="32"/>
          <w:szCs w:val="32"/>
        </w:rPr>
        <w:t>办公用房、人才公寓</w:t>
      </w:r>
      <w:r w:rsidRPr="00D53729">
        <w:rPr>
          <w:rFonts w:eastAsia="仿宋" w:hAnsi="仿宋"/>
          <w:sz w:val="32"/>
          <w:szCs w:val="32"/>
        </w:rPr>
        <w:t>3</w:t>
      </w:r>
      <w:r w:rsidRPr="00D53729">
        <w:rPr>
          <w:rFonts w:eastAsia="仿宋" w:hAnsi="仿宋" w:hint="eastAsia"/>
          <w:sz w:val="32"/>
          <w:szCs w:val="32"/>
        </w:rPr>
        <w:t>年最高不超过</w:t>
      </w:r>
      <w:r w:rsidRPr="00D53729">
        <w:rPr>
          <w:rFonts w:eastAsia="仿宋" w:hAnsi="仿宋"/>
          <w:sz w:val="32"/>
          <w:szCs w:val="32"/>
        </w:rPr>
        <w:t>30</w:t>
      </w:r>
      <w:r w:rsidRPr="00D53729">
        <w:rPr>
          <w:rFonts w:eastAsia="仿宋" w:hAnsi="仿宋" w:hint="eastAsia"/>
          <w:sz w:val="32"/>
          <w:szCs w:val="32"/>
        </w:rPr>
        <w:t>万租金减免</w:t>
      </w:r>
      <w:r w:rsidRPr="00D53729">
        <w:rPr>
          <w:rFonts w:eastAsia="仿宋" w:hAnsi="仿宋"/>
          <w:sz w:val="32"/>
          <w:szCs w:val="32"/>
        </w:rPr>
        <w:t>、</w:t>
      </w:r>
      <w:r w:rsidRPr="00D53729">
        <w:rPr>
          <w:rFonts w:eastAsia="仿宋" w:hAnsi="仿宋" w:hint="eastAsia"/>
          <w:sz w:val="32"/>
          <w:szCs w:val="32"/>
        </w:rPr>
        <w:t>知识产权质押信用贷款不超过</w:t>
      </w:r>
      <w:r w:rsidRPr="00D53729">
        <w:rPr>
          <w:rFonts w:eastAsia="仿宋" w:hAnsi="仿宋"/>
          <w:sz w:val="32"/>
          <w:szCs w:val="32"/>
        </w:rPr>
        <w:t>1000</w:t>
      </w:r>
      <w:r w:rsidRPr="00D53729">
        <w:rPr>
          <w:rFonts w:eastAsia="仿宋" w:hAnsi="仿宋" w:hint="eastAsia"/>
          <w:sz w:val="32"/>
          <w:szCs w:val="32"/>
        </w:rPr>
        <w:t>万元，知识产权质押</w:t>
      </w:r>
      <w:r w:rsidRPr="00D53729">
        <w:rPr>
          <w:rFonts w:eastAsia="仿宋" w:hAnsi="仿宋" w:hint="eastAsia"/>
          <w:sz w:val="32"/>
          <w:szCs w:val="32"/>
        </w:rPr>
        <w:lastRenderedPageBreak/>
        <w:t>贷款贴息、保险补贴不超过</w:t>
      </w:r>
      <w:r w:rsidRPr="00D53729">
        <w:rPr>
          <w:rFonts w:eastAsia="仿宋" w:hAnsi="仿宋"/>
          <w:sz w:val="32"/>
          <w:szCs w:val="32"/>
        </w:rPr>
        <w:t>100</w:t>
      </w:r>
      <w:r w:rsidRPr="00D53729">
        <w:rPr>
          <w:rFonts w:eastAsia="仿宋" w:hAnsi="仿宋" w:hint="eastAsia"/>
          <w:sz w:val="32"/>
          <w:szCs w:val="32"/>
        </w:rPr>
        <w:t>万元。</w:t>
      </w:r>
    </w:p>
    <w:p w:rsidR="00E1681F" w:rsidRPr="00D53729" w:rsidRDefault="00131837">
      <w:pPr>
        <w:spacing w:line="360" w:lineRule="auto"/>
        <w:rPr>
          <w:rFonts w:eastAsia="仿宋"/>
          <w:sz w:val="32"/>
          <w:szCs w:val="32"/>
        </w:rPr>
      </w:pPr>
      <w:r w:rsidRPr="00D53729">
        <w:rPr>
          <w:rFonts w:eastAsia="仿宋" w:hAnsi="仿宋"/>
          <w:sz w:val="32"/>
          <w:szCs w:val="32"/>
        </w:rPr>
        <w:t>（二）创意组</w:t>
      </w:r>
    </w:p>
    <w:p w:rsidR="00E1681F" w:rsidRPr="00D53729" w:rsidRDefault="00131837">
      <w:pPr>
        <w:spacing w:line="360" w:lineRule="auto"/>
        <w:ind w:firstLineChars="200" w:firstLine="640"/>
        <w:rPr>
          <w:rFonts w:ascii="仿宋" w:eastAsia="仿宋" w:hAnsi="仿宋" w:cs="仿宋"/>
          <w:sz w:val="32"/>
          <w:szCs w:val="32"/>
        </w:rPr>
      </w:pPr>
      <w:r w:rsidRPr="00D53729">
        <w:rPr>
          <w:rFonts w:ascii="仿宋" w:eastAsia="仿宋" w:hAnsi="仿宋" w:cs="仿宋" w:hint="eastAsia"/>
          <w:sz w:val="32"/>
          <w:szCs w:val="32"/>
        </w:rPr>
        <w:t>“创意组”将评选出太湖奖创意设计金、银、铜奖</w:t>
      </w:r>
      <w:r w:rsidRPr="00D53729">
        <w:rPr>
          <w:rFonts w:ascii="仿宋" w:eastAsia="仿宋" w:hAnsi="仿宋" w:cs="仿宋"/>
          <w:sz w:val="32"/>
          <w:szCs w:val="32"/>
        </w:rPr>
        <w:t>3类奖项，其中：</w:t>
      </w:r>
    </w:p>
    <w:p w:rsidR="00E1681F" w:rsidRPr="00D53729" w:rsidRDefault="00131837">
      <w:pPr>
        <w:ind w:firstLine="640"/>
        <w:rPr>
          <w:rFonts w:eastAsia="仿宋"/>
          <w:sz w:val="32"/>
          <w:szCs w:val="32"/>
        </w:rPr>
      </w:pPr>
      <w:r w:rsidRPr="00D53729">
        <w:rPr>
          <w:rFonts w:ascii="仿宋" w:eastAsia="仿宋" w:hAnsi="仿宋" w:cs="仿宋" w:hint="eastAsia"/>
          <w:sz w:val="32"/>
          <w:szCs w:val="32"/>
        </w:rPr>
        <w:t>太湖奖创意金奖</w:t>
      </w:r>
      <w:r w:rsidRPr="00D53729">
        <w:rPr>
          <w:rFonts w:eastAsia="仿宋"/>
          <w:sz w:val="32"/>
          <w:szCs w:val="32"/>
        </w:rPr>
        <w:t>3</w:t>
      </w:r>
      <w:r w:rsidRPr="00D53729">
        <w:rPr>
          <w:rFonts w:eastAsia="仿宋" w:hAnsi="仿宋"/>
          <w:sz w:val="32"/>
          <w:szCs w:val="32"/>
        </w:rPr>
        <w:t>组，奖金</w:t>
      </w:r>
      <w:r w:rsidRPr="00D53729">
        <w:rPr>
          <w:rFonts w:eastAsia="仿宋"/>
          <w:sz w:val="32"/>
          <w:szCs w:val="32"/>
        </w:rPr>
        <w:t>5</w:t>
      </w:r>
      <w:r w:rsidRPr="00D53729">
        <w:rPr>
          <w:rFonts w:eastAsia="仿宋" w:hAnsi="仿宋"/>
          <w:sz w:val="32"/>
          <w:szCs w:val="32"/>
        </w:rPr>
        <w:t>万元</w:t>
      </w:r>
      <w:r w:rsidRPr="00D53729">
        <w:rPr>
          <w:rFonts w:eastAsia="仿宋"/>
          <w:sz w:val="32"/>
          <w:szCs w:val="32"/>
        </w:rPr>
        <w:t>/</w:t>
      </w:r>
      <w:r w:rsidRPr="00D53729">
        <w:rPr>
          <w:rFonts w:eastAsia="仿宋" w:hAnsi="仿宋"/>
          <w:sz w:val="32"/>
          <w:szCs w:val="32"/>
        </w:rPr>
        <w:t>证书</w:t>
      </w:r>
      <w:r w:rsidRPr="00D53729">
        <w:rPr>
          <w:rFonts w:eastAsia="仿宋"/>
          <w:sz w:val="32"/>
          <w:szCs w:val="32"/>
        </w:rPr>
        <w:t>/</w:t>
      </w:r>
      <w:r w:rsidRPr="00D53729">
        <w:rPr>
          <w:rFonts w:eastAsia="仿宋" w:hAnsi="仿宋"/>
          <w:sz w:val="32"/>
          <w:szCs w:val="32"/>
        </w:rPr>
        <w:t>奖杯</w:t>
      </w:r>
    </w:p>
    <w:p w:rsidR="00E1681F" w:rsidRPr="00D53729" w:rsidRDefault="00131837">
      <w:pPr>
        <w:ind w:firstLine="640"/>
        <w:rPr>
          <w:rFonts w:eastAsia="仿宋"/>
          <w:sz w:val="32"/>
          <w:szCs w:val="32"/>
        </w:rPr>
      </w:pPr>
      <w:r w:rsidRPr="00D53729">
        <w:rPr>
          <w:rFonts w:eastAsia="仿宋" w:hAnsi="仿宋"/>
          <w:sz w:val="32"/>
          <w:szCs w:val="32"/>
        </w:rPr>
        <w:t>太湖奖创意银奖</w:t>
      </w:r>
      <w:r w:rsidRPr="00D53729">
        <w:rPr>
          <w:rFonts w:eastAsia="仿宋"/>
          <w:sz w:val="32"/>
          <w:szCs w:val="32"/>
        </w:rPr>
        <w:t>10</w:t>
      </w:r>
      <w:r w:rsidRPr="00D53729">
        <w:rPr>
          <w:rFonts w:eastAsia="仿宋" w:hAnsi="仿宋"/>
          <w:sz w:val="32"/>
          <w:szCs w:val="32"/>
        </w:rPr>
        <w:t>组，奖金</w:t>
      </w:r>
      <w:r w:rsidRPr="00D53729">
        <w:rPr>
          <w:rFonts w:eastAsia="仿宋"/>
          <w:sz w:val="32"/>
          <w:szCs w:val="32"/>
        </w:rPr>
        <w:t>1</w:t>
      </w:r>
      <w:r w:rsidRPr="00D53729">
        <w:rPr>
          <w:rFonts w:eastAsia="仿宋" w:hAnsi="仿宋"/>
          <w:sz w:val="32"/>
          <w:szCs w:val="32"/>
        </w:rPr>
        <w:t>万元</w:t>
      </w:r>
      <w:r w:rsidRPr="00D53729">
        <w:rPr>
          <w:rFonts w:eastAsia="仿宋"/>
          <w:sz w:val="32"/>
          <w:szCs w:val="32"/>
        </w:rPr>
        <w:t>/</w:t>
      </w:r>
      <w:r w:rsidRPr="00D53729">
        <w:rPr>
          <w:rFonts w:eastAsia="仿宋" w:hAnsi="仿宋"/>
          <w:sz w:val="32"/>
          <w:szCs w:val="32"/>
        </w:rPr>
        <w:t>证书</w:t>
      </w:r>
      <w:r w:rsidRPr="00D53729">
        <w:rPr>
          <w:rFonts w:eastAsia="仿宋"/>
          <w:sz w:val="32"/>
          <w:szCs w:val="32"/>
        </w:rPr>
        <w:t>/</w:t>
      </w:r>
      <w:r w:rsidRPr="00D53729">
        <w:rPr>
          <w:rFonts w:eastAsia="仿宋" w:hAnsi="仿宋"/>
          <w:sz w:val="32"/>
          <w:szCs w:val="32"/>
        </w:rPr>
        <w:t>奖杯</w:t>
      </w:r>
    </w:p>
    <w:p w:rsidR="00E1681F" w:rsidRPr="00D53729" w:rsidRDefault="00131837">
      <w:pPr>
        <w:ind w:firstLine="640"/>
        <w:rPr>
          <w:rFonts w:ascii="仿宋" w:eastAsia="仿宋" w:hAnsi="仿宋" w:cs="仿宋"/>
          <w:sz w:val="32"/>
          <w:szCs w:val="32"/>
        </w:rPr>
      </w:pPr>
      <w:r w:rsidRPr="00D53729">
        <w:rPr>
          <w:rFonts w:eastAsia="仿宋" w:hAnsi="仿宋"/>
          <w:sz w:val="32"/>
          <w:szCs w:val="32"/>
        </w:rPr>
        <w:t>太湖奖创意铜奖</w:t>
      </w:r>
      <w:r w:rsidRPr="00D53729">
        <w:rPr>
          <w:rFonts w:eastAsia="仿宋"/>
          <w:sz w:val="32"/>
          <w:szCs w:val="32"/>
        </w:rPr>
        <w:t>25</w:t>
      </w:r>
      <w:r w:rsidRPr="00D53729">
        <w:rPr>
          <w:rFonts w:eastAsia="仿宋" w:hAnsi="仿宋"/>
          <w:sz w:val="32"/>
          <w:szCs w:val="32"/>
        </w:rPr>
        <w:t>组，奖金</w:t>
      </w:r>
      <w:r w:rsidRPr="00D53729">
        <w:rPr>
          <w:rFonts w:eastAsia="仿宋"/>
          <w:sz w:val="32"/>
          <w:szCs w:val="32"/>
        </w:rPr>
        <w:t>0.5</w:t>
      </w:r>
      <w:r w:rsidRPr="00D53729">
        <w:rPr>
          <w:rFonts w:eastAsia="仿宋" w:hAnsi="仿宋"/>
          <w:sz w:val="32"/>
          <w:szCs w:val="32"/>
        </w:rPr>
        <w:t>万</w:t>
      </w:r>
      <w:r w:rsidRPr="00D53729">
        <w:rPr>
          <w:rFonts w:ascii="仿宋" w:eastAsia="仿宋" w:hAnsi="仿宋" w:cs="仿宋" w:hint="eastAsia"/>
          <w:sz w:val="32"/>
          <w:szCs w:val="32"/>
        </w:rPr>
        <w:t>元</w:t>
      </w:r>
      <w:r w:rsidRPr="00D53729">
        <w:rPr>
          <w:rFonts w:ascii="仿宋" w:eastAsia="仿宋" w:hAnsi="仿宋" w:cs="仿宋"/>
          <w:sz w:val="32"/>
          <w:szCs w:val="32"/>
        </w:rPr>
        <w:t>/证书/奖杯</w:t>
      </w:r>
    </w:p>
    <w:p w:rsidR="00E1681F" w:rsidRPr="00D53729" w:rsidRDefault="00131837">
      <w:pPr>
        <w:ind w:firstLine="640"/>
        <w:rPr>
          <w:rFonts w:ascii="仿宋" w:eastAsia="仿宋" w:hAnsi="仿宋" w:cs="仿宋"/>
          <w:sz w:val="32"/>
          <w:szCs w:val="32"/>
        </w:rPr>
      </w:pPr>
      <w:r w:rsidRPr="00D53729">
        <w:rPr>
          <w:rFonts w:ascii="仿宋" w:eastAsia="仿宋" w:hAnsi="仿宋" w:cs="仿宋" w:hint="eastAsia"/>
          <w:sz w:val="32"/>
          <w:szCs w:val="32"/>
        </w:rPr>
        <w:t>（三）产品组</w:t>
      </w:r>
    </w:p>
    <w:p w:rsidR="00E1681F" w:rsidRPr="00D53729" w:rsidRDefault="00131837">
      <w:pPr>
        <w:ind w:firstLine="640"/>
        <w:rPr>
          <w:rFonts w:ascii="仿宋" w:eastAsia="仿宋" w:hAnsi="仿宋" w:cs="仿宋"/>
          <w:sz w:val="32"/>
          <w:szCs w:val="32"/>
        </w:rPr>
      </w:pPr>
      <w:r w:rsidRPr="00D53729">
        <w:rPr>
          <w:rFonts w:ascii="仿宋" w:eastAsia="仿宋" w:hAnsi="仿宋" w:cs="仿宋" w:hint="eastAsia"/>
          <w:sz w:val="32"/>
          <w:szCs w:val="32"/>
        </w:rPr>
        <w:t>“产品组”分设太湖奖产品设计金、银、铜奖三类奖项，其中：</w:t>
      </w:r>
    </w:p>
    <w:p w:rsidR="00E1681F" w:rsidRPr="00D53729" w:rsidRDefault="00131837">
      <w:pPr>
        <w:ind w:firstLine="640"/>
        <w:rPr>
          <w:rFonts w:eastAsia="仿宋"/>
          <w:sz w:val="32"/>
          <w:szCs w:val="32"/>
        </w:rPr>
      </w:pPr>
      <w:r w:rsidRPr="00D53729">
        <w:rPr>
          <w:rFonts w:ascii="仿宋" w:eastAsia="仿宋" w:hAnsi="仿宋" w:cs="仿宋" w:hint="eastAsia"/>
          <w:sz w:val="32"/>
          <w:szCs w:val="32"/>
        </w:rPr>
        <w:t>太湖奖产</w:t>
      </w:r>
      <w:r w:rsidRPr="00D53729">
        <w:rPr>
          <w:rFonts w:eastAsia="仿宋" w:hAnsi="仿宋"/>
          <w:sz w:val="32"/>
          <w:szCs w:val="32"/>
        </w:rPr>
        <w:t>品金奖</w:t>
      </w:r>
      <w:r w:rsidRPr="00D53729">
        <w:rPr>
          <w:rFonts w:eastAsia="仿宋"/>
          <w:sz w:val="32"/>
          <w:szCs w:val="32"/>
        </w:rPr>
        <w:t>3</w:t>
      </w:r>
      <w:r w:rsidRPr="00D53729">
        <w:rPr>
          <w:rFonts w:eastAsia="仿宋" w:hAnsi="仿宋"/>
          <w:sz w:val="32"/>
          <w:szCs w:val="32"/>
        </w:rPr>
        <w:t>组，奖金</w:t>
      </w:r>
      <w:r w:rsidRPr="00D53729">
        <w:rPr>
          <w:rFonts w:eastAsia="仿宋"/>
          <w:sz w:val="32"/>
          <w:szCs w:val="32"/>
        </w:rPr>
        <w:t>10</w:t>
      </w:r>
      <w:r w:rsidRPr="00D53729">
        <w:rPr>
          <w:rFonts w:eastAsia="仿宋" w:hAnsi="仿宋"/>
          <w:sz w:val="32"/>
          <w:szCs w:val="32"/>
        </w:rPr>
        <w:t>万元</w:t>
      </w:r>
      <w:r w:rsidRPr="00D53729">
        <w:rPr>
          <w:rFonts w:eastAsia="仿宋"/>
          <w:sz w:val="32"/>
          <w:szCs w:val="32"/>
        </w:rPr>
        <w:t>/</w:t>
      </w:r>
      <w:r w:rsidRPr="00D53729">
        <w:rPr>
          <w:rFonts w:eastAsia="仿宋" w:hAnsi="仿宋"/>
          <w:sz w:val="32"/>
          <w:szCs w:val="32"/>
        </w:rPr>
        <w:t>证书</w:t>
      </w:r>
      <w:r w:rsidRPr="00D53729">
        <w:rPr>
          <w:rFonts w:eastAsia="仿宋"/>
          <w:sz w:val="32"/>
          <w:szCs w:val="32"/>
        </w:rPr>
        <w:t>/</w:t>
      </w:r>
      <w:r w:rsidRPr="00D53729">
        <w:rPr>
          <w:rFonts w:eastAsia="仿宋" w:hAnsi="仿宋"/>
          <w:sz w:val="32"/>
          <w:szCs w:val="32"/>
        </w:rPr>
        <w:t>奖杯</w:t>
      </w:r>
    </w:p>
    <w:p w:rsidR="00E1681F" w:rsidRPr="00D53729" w:rsidRDefault="00131837">
      <w:pPr>
        <w:ind w:firstLine="640"/>
        <w:rPr>
          <w:rFonts w:eastAsia="仿宋"/>
          <w:sz w:val="32"/>
          <w:szCs w:val="32"/>
        </w:rPr>
      </w:pPr>
      <w:r w:rsidRPr="00D53729">
        <w:rPr>
          <w:rFonts w:eastAsia="仿宋" w:hAnsi="仿宋"/>
          <w:sz w:val="32"/>
          <w:szCs w:val="32"/>
        </w:rPr>
        <w:t>太湖奖产品银奖</w:t>
      </w:r>
      <w:r w:rsidRPr="00D53729">
        <w:rPr>
          <w:rFonts w:eastAsia="仿宋"/>
          <w:sz w:val="32"/>
          <w:szCs w:val="32"/>
        </w:rPr>
        <w:t>10</w:t>
      </w:r>
      <w:r w:rsidRPr="00D53729">
        <w:rPr>
          <w:rFonts w:eastAsia="仿宋" w:hAnsi="仿宋"/>
          <w:sz w:val="32"/>
          <w:szCs w:val="32"/>
        </w:rPr>
        <w:t>组，奖金</w:t>
      </w:r>
      <w:r w:rsidRPr="00D53729">
        <w:rPr>
          <w:rFonts w:eastAsia="仿宋"/>
          <w:sz w:val="32"/>
          <w:szCs w:val="32"/>
        </w:rPr>
        <w:t>2</w:t>
      </w:r>
      <w:r w:rsidRPr="00D53729">
        <w:rPr>
          <w:rFonts w:eastAsia="仿宋" w:hAnsi="仿宋"/>
          <w:sz w:val="32"/>
          <w:szCs w:val="32"/>
        </w:rPr>
        <w:t>万元</w:t>
      </w:r>
      <w:r w:rsidRPr="00D53729">
        <w:rPr>
          <w:rFonts w:eastAsia="仿宋"/>
          <w:sz w:val="32"/>
          <w:szCs w:val="32"/>
        </w:rPr>
        <w:t>/</w:t>
      </w:r>
      <w:r w:rsidRPr="00D53729">
        <w:rPr>
          <w:rFonts w:eastAsia="仿宋" w:hAnsi="仿宋"/>
          <w:sz w:val="32"/>
          <w:szCs w:val="32"/>
        </w:rPr>
        <w:t>证书</w:t>
      </w:r>
      <w:r w:rsidRPr="00D53729">
        <w:rPr>
          <w:rFonts w:eastAsia="仿宋"/>
          <w:sz w:val="32"/>
          <w:szCs w:val="32"/>
        </w:rPr>
        <w:t>/</w:t>
      </w:r>
      <w:r w:rsidRPr="00D53729">
        <w:rPr>
          <w:rFonts w:eastAsia="仿宋" w:hAnsi="仿宋"/>
          <w:sz w:val="32"/>
          <w:szCs w:val="32"/>
        </w:rPr>
        <w:t>奖杯</w:t>
      </w:r>
    </w:p>
    <w:p w:rsidR="00E1681F" w:rsidRPr="00D53729" w:rsidRDefault="00131837">
      <w:pPr>
        <w:ind w:firstLine="640"/>
        <w:rPr>
          <w:rFonts w:ascii="仿宋" w:eastAsia="仿宋" w:hAnsi="仿宋" w:cs="仿宋"/>
          <w:sz w:val="32"/>
          <w:szCs w:val="32"/>
        </w:rPr>
      </w:pPr>
      <w:r w:rsidRPr="00D53729">
        <w:rPr>
          <w:rFonts w:eastAsia="仿宋" w:hAnsi="仿宋"/>
          <w:sz w:val="32"/>
          <w:szCs w:val="32"/>
        </w:rPr>
        <w:t>太湖奖产品铜奖</w:t>
      </w:r>
      <w:r w:rsidRPr="00D53729">
        <w:rPr>
          <w:rFonts w:eastAsia="仿宋"/>
          <w:sz w:val="32"/>
          <w:szCs w:val="32"/>
        </w:rPr>
        <w:t>25</w:t>
      </w:r>
      <w:r w:rsidRPr="00D53729">
        <w:rPr>
          <w:rFonts w:eastAsia="仿宋" w:hAnsi="仿宋"/>
          <w:sz w:val="32"/>
          <w:szCs w:val="32"/>
        </w:rPr>
        <w:t>组，奖金</w:t>
      </w:r>
      <w:r w:rsidRPr="00D53729">
        <w:rPr>
          <w:rFonts w:eastAsia="仿宋"/>
          <w:sz w:val="32"/>
          <w:szCs w:val="32"/>
        </w:rPr>
        <w:t>0.5</w:t>
      </w:r>
      <w:r w:rsidRPr="00D53729">
        <w:rPr>
          <w:rFonts w:eastAsia="仿宋" w:hAnsi="仿宋"/>
          <w:sz w:val="32"/>
          <w:szCs w:val="32"/>
        </w:rPr>
        <w:t>万元</w:t>
      </w:r>
      <w:r w:rsidRPr="00D53729">
        <w:rPr>
          <w:rFonts w:eastAsia="仿宋"/>
          <w:sz w:val="32"/>
          <w:szCs w:val="32"/>
        </w:rPr>
        <w:t>/</w:t>
      </w:r>
      <w:r w:rsidRPr="00D53729">
        <w:rPr>
          <w:rFonts w:eastAsia="仿宋" w:hAnsi="仿宋"/>
          <w:sz w:val="32"/>
          <w:szCs w:val="32"/>
        </w:rPr>
        <w:t>证书</w:t>
      </w:r>
      <w:r w:rsidRPr="00D53729">
        <w:rPr>
          <w:rFonts w:eastAsia="仿宋"/>
          <w:sz w:val="32"/>
          <w:szCs w:val="32"/>
        </w:rPr>
        <w:t>/</w:t>
      </w:r>
      <w:r w:rsidRPr="00D53729">
        <w:rPr>
          <w:rFonts w:ascii="仿宋" w:eastAsia="仿宋" w:hAnsi="仿宋" w:cs="仿宋" w:hint="eastAsia"/>
          <w:sz w:val="32"/>
          <w:szCs w:val="32"/>
        </w:rPr>
        <w:t>奖杯</w:t>
      </w:r>
    </w:p>
    <w:p w:rsidR="00E1681F" w:rsidRPr="00D53729" w:rsidRDefault="00131837">
      <w:pPr>
        <w:spacing w:line="360" w:lineRule="auto"/>
        <w:ind w:firstLineChars="150" w:firstLine="480"/>
        <w:rPr>
          <w:rFonts w:ascii="仿宋" w:eastAsia="仿宋" w:hAnsi="仿宋" w:cs="仿宋"/>
          <w:sz w:val="32"/>
          <w:szCs w:val="32"/>
        </w:rPr>
      </w:pPr>
      <w:r w:rsidRPr="00D53729">
        <w:rPr>
          <w:rFonts w:ascii="仿宋" w:eastAsia="仿宋" w:hAnsi="仿宋" w:cs="仿宋" w:hint="eastAsia"/>
          <w:sz w:val="32"/>
          <w:szCs w:val="32"/>
        </w:rPr>
        <w:t>（四）非评选类奖项</w:t>
      </w:r>
    </w:p>
    <w:p w:rsidR="00E1681F" w:rsidRPr="00D53729" w:rsidRDefault="00131837">
      <w:pPr>
        <w:ind w:firstLine="640"/>
        <w:rPr>
          <w:rFonts w:ascii="仿宋" w:eastAsia="仿宋" w:hAnsi="仿宋" w:cs="仿宋"/>
          <w:sz w:val="32"/>
          <w:szCs w:val="32"/>
        </w:rPr>
      </w:pPr>
      <w:r w:rsidRPr="00D53729">
        <w:rPr>
          <w:rFonts w:ascii="仿宋" w:eastAsia="仿宋" w:hAnsi="仿宋" w:cs="仿宋" w:hint="eastAsia"/>
          <w:sz w:val="32"/>
          <w:szCs w:val="32"/>
        </w:rPr>
        <w:t>太湖奖之十大设计领域最具市场价值品牌</w:t>
      </w:r>
      <w:r w:rsidRPr="00D53729">
        <w:rPr>
          <w:rFonts w:ascii="仿宋" w:eastAsia="仿宋" w:hAnsi="仿宋" w:cs="仿宋"/>
          <w:sz w:val="32"/>
          <w:szCs w:val="32"/>
        </w:rPr>
        <w:t>/奖杯/证书</w:t>
      </w:r>
    </w:p>
    <w:p w:rsidR="00E1681F" w:rsidRPr="00D53729" w:rsidRDefault="00131837">
      <w:pPr>
        <w:ind w:firstLine="640"/>
        <w:rPr>
          <w:rFonts w:eastAsia="仿宋"/>
          <w:sz w:val="32"/>
          <w:szCs w:val="32"/>
        </w:rPr>
      </w:pPr>
      <w:r w:rsidRPr="00D53729">
        <w:rPr>
          <w:rFonts w:ascii="仿宋" w:eastAsia="仿宋" w:hAnsi="仿宋" w:cs="仿宋" w:hint="eastAsia"/>
          <w:sz w:val="32"/>
          <w:szCs w:val="32"/>
        </w:rPr>
        <w:t>最佳指导</w:t>
      </w:r>
      <w:r w:rsidRPr="00D53729">
        <w:rPr>
          <w:rFonts w:eastAsia="仿宋" w:hAnsi="仿宋"/>
          <w:sz w:val="32"/>
          <w:szCs w:val="32"/>
        </w:rPr>
        <w:t>奖</w:t>
      </w:r>
      <w:r w:rsidRPr="00D53729">
        <w:rPr>
          <w:rFonts w:eastAsia="仿宋"/>
          <w:sz w:val="32"/>
          <w:szCs w:val="32"/>
        </w:rPr>
        <w:t>5</w:t>
      </w:r>
      <w:r w:rsidRPr="00D53729">
        <w:rPr>
          <w:rFonts w:eastAsia="仿宋" w:hAnsi="仿宋"/>
          <w:sz w:val="32"/>
          <w:szCs w:val="32"/>
        </w:rPr>
        <w:t>组，奖金</w:t>
      </w:r>
      <w:r w:rsidRPr="00D53729">
        <w:rPr>
          <w:rFonts w:eastAsia="仿宋"/>
          <w:sz w:val="32"/>
          <w:szCs w:val="32"/>
        </w:rPr>
        <w:t>0.5</w:t>
      </w:r>
      <w:r w:rsidRPr="00D53729">
        <w:rPr>
          <w:rFonts w:eastAsia="仿宋" w:hAnsi="仿宋"/>
          <w:sz w:val="32"/>
          <w:szCs w:val="32"/>
        </w:rPr>
        <w:t>万元人民币</w:t>
      </w:r>
      <w:r w:rsidRPr="00D53729">
        <w:rPr>
          <w:rFonts w:eastAsia="仿宋"/>
          <w:sz w:val="32"/>
          <w:szCs w:val="32"/>
        </w:rPr>
        <w:t>/</w:t>
      </w:r>
      <w:r w:rsidRPr="00D53729">
        <w:rPr>
          <w:rFonts w:eastAsia="仿宋" w:hAnsi="仿宋"/>
          <w:sz w:val="32"/>
          <w:szCs w:val="32"/>
        </w:rPr>
        <w:t>证书</w:t>
      </w:r>
    </w:p>
    <w:p w:rsidR="00DB76E2" w:rsidRPr="00D53729" w:rsidRDefault="00131837">
      <w:pPr>
        <w:ind w:firstLine="640"/>
        <w:rPr>
          <w:rFonts w:eastAsia="仿宋" w:hAnsi="仿宋"/>
          <w:sz w:val="32"/>
          <w:szCs w:val="32"/>
        </w:rPr>
      </w:pPr>
      <w:r w:rsidRPr="00D53729">
        <w:rPr>
          <w:rFonts w:eastAsia="仿宋" w:hAnsi="仿宋"/>
          <w:sz w:val="32"/>
          <w:szCs w:val="32"/>
        </w:rPr>
        <w:t>最佳组织</w:t>
      </w:r>
      <w:r w:rsidRPr="00D53729">
        <w:rPr>
          <w:rFonts w:eastAsia="仿宋" w:hAnsi="仿宋" w:hint="eastAsia"/>
          <w:sz w:val="32"/>
          <w:szCs w:val="32"/>
        </w:rPr>
        <w:t>者</w:t>
      </w:r>
      <w:r w:rsidRPr="00D53729">
        <w:rPr>
          <w:rFonts w:eastAsia="仿宋"/>
          <w:sz w:val="32"/>
          <w:szCs w:val="32"/>
        </w:rPr>
        <w:t>5</w:t>
      </w:r>
      <w:r w:rsidRPr="00D53729">
        <w:rPr>
          <w:rFonts w:eastAsia="仿宋" w:hAnsi="仿宋"/>
          <w:sz w:val="32"/>
          <w:szCs w:val="32"/>
        </w:rPr>
        <w:t>组，奖金</w:t>
      </w:r>
      <w:r w:rsidRPr="00D53729">
        <w:rPr>
          <w:rFonts w:eastAsia="仿宋"/>
          <w:sz w:val="32"/>
          <w:szCs w:val="32"/>
        </w:rPr>
        <w:t>0.5</w:t>
      </w:r>
      <w:r w:rsidRPr="00D53729">
        <w:rPr>
          <w:rFonts w:eastAsia="仿宋" w:hAnsi="仿宋"/>
          <w:sz w:val="32"/>
          <w:szCs w:val="32"/>
        </w:rPr>
        <w:t>万元人民</w:t>
      </w:r>
      <w:r w:rsidRPr="00D53729">
        <w:rPr>
          <w:rFonts w:ascii="仿宋" w:eastAsia="仿宋" w:hAnsi="仿宋" w:cs="仿宋" w:hint="eastAsia"/>
          <w:sz w:val="32"/>
          <w:szCs w:val="32"/>
        </w:rPr>
        <w:t>币</w:t>
      </w:r>
      <w:r w:rsidRPr="00D53729">
        <w:rPr>
          <w:rFonts w:ascii="仿宋" w:eastAsia="仿宋" w:hAnsi="仿宋" w:cs="仿宋"/>
          <w:sz w:val="32"/>
          <w:szCs w:val="32"/>
        </w:rPr>
        <w:t>/证书</w:t>
      </w:r>
    </w:p>
    <w:p w:rsidR="009607F8" w:rsidRPr="00D53729" w:rsidRDefault="00131837" w:rsidP="00DB76E2">
      <w:pPr>
        <w:ind w:firstLine="640"/>
        <w:rPr>
          <w:rFonts w:ascii="仿宋" w:eastAsia="仿宋" w:hAnsi="仿宋" w:cs="仿宋"/>
          <w:sz w:val="32"/>
          <w:szCs w:val="32"/>
        </w:rPr>
      </w:pPr>
      <w:r w:rsidRPr="00D53729">
        <w:rPr>
          <w:rFonts w:eastAsia="仿宋" w:hAnsi="仿宋"/>
          <w:sz w:val="32"/>
          <w:szCs w:val="32"/>
        </w:rPr>
        <w:t>最佳组织</w:t>
      </w:r>
      <w:r w:rsidRPr="00D53729">
        <w:rPr>
          <w:rFonts w:eastAsia="仿宋" w:hAnsi="仿宋" w:hint="eastAsia"/>
          <w:sz w:val="32"/>
          <w:szCs w:val="32"/>
        </w:rPr>
        <w:t>院校</w:t>
      </w:r>
      <w:r w:rsidRPr="00D53729">
        <w:rPr>
          <w:rFonts w:eastAsia="仿宋"/>
          <w:sz w:val="32"/>
          <w:szCs w:val="32"/>
        </w:rPr>
        <w:t>5</w:t>
      </w:r>
      <w:r w:rsidRPr="00D53729">
        <w:rPr>
          <w:rFonts w:eastAsia="仿宋" w:hAnsi="仿宋"/>
          <w:sz w:val="32"/>
          <w:szCs w:val="32"/>
        </w:rPr>
        <w:t>组，</w:t>
      </w:r>
      <w:r w:rsidRPr="00D53729">
        <w:rPr>
          <w:rFonts w:ascii="仿宋" w:eastAsia="仿宋" w:hAnsi="仿宋" w:cs="仿宋" w:hint="eastAsia"/>
          <w:sz w:val="32"/>
          <w:szCs w:val="32"/>
        </w:rPr>
        <w:t>奖杯</w:t>
      </w:r>
      <w:r w:rsidRPr="00D53729">
        <w:rPr>
          <w:rFonts w:ascii="仿宋" w:eastAsia="仿宋" w:hAnsi="仿宋" w:cs="仿宋"/>
          <w:sz w:val="32"/>
          <w:szCs w:val="32"/>
        </w:rPr>
        <w:t>/证书</w:t>
      </w:r>
    </w:p>
    <w:p w:rsidR="0054112B" w:rsidRPr="00D53729" w:rsidRDefault="00131837">
      <w:pPr>
        <w:ind w:firstLine="640"/>
        <w:rPr>
          <w:rFonts w:ascii="仿宋" w:eastAsia="仿宋" w:hAnsi="仿宋" w:cs="仿宋"/>
          <w:sz w:val="32"/>
          <w:szCs w:val="32"/>
        </w:rPr>
      </w:pPr>
      <w:bookmarkStart w:id="2" w:name="OLE_LINK3"/>
      <w:r w:rsidRPr="00D53729">
        <w:rPr>
          <w:rFonts w:ascii="仿宋" w:eastAsia="仿宋" w:hAnsi="仿宋" w:cs="仿宋"/>
          <w:sz w:val="32"/>
          <w:szCs w:val="32"/>
        </w:rPr>
        <w:t>由于国家对授证活动的政策限制</w:t>
      </w:r>
      <w:r w:rsidRPr="00D53729">
        <w:rPr>
          <w:rFonts w:ascii="仿宋" w:eastAsia="仿宋" w:hAnsi="仿宋" w:cs="仿宋" w:hint="eastAsia"/>
          <w:sz w:val="32"/>
          <w:szCs w:val="32"/>
        </w:rPr>
        <w:t>，</w:t>
      </w:r>
      <w:r w:rsidRPr="00D53729">
        <w:rPr>
          <w:rFonts w:ascii="仿宋" w:eastAsia="仿宋" w:hAnsi="仿宋" w:cs="仿宋"/>
          <w:sz w:val="32"/>
          <w:szCs w:val="32"/>
        </w:rPr>
        <w:t>本次活动落款</w:t>
      </w:r>
      <w:r w:rsidRPr="00D53729">
        <w:rPr>
          <w:rFonts w:ascii="仿宋" w:eastAsia="仿宋" w:hAnsi="仿宋" w:cs="仿宋" w:hint="eastAsia"/>
          <w:sz w:val="32"/>
          <w:szCs w:val="32"/>
        </w:rPr>
        <w:t>为</w:t>
      </w:r>
      <w:r w:rsidRPr="00D53729">
        <w:rPr>
          <w:rFonts w:ascii="仿宋" w:eastAsia="仿宋" w:hAnsi="仿宋" w:cs="仿宋"/>
          <w:sz w:val="32"/>
          <w:szCs w:val="32"/>
        </w:rPr>
        <w:t>组委会</w:t>
      </w:r>
      <w:r w:rsidRPr="00D53729">
        <w:rPr>
          <w:rFonts w:ascii="仿宋" w:eastAsia="仿宋" w:hAnsi="仿宋" w:cs="仿宋" w:hint="eastAsia"/>
          <w:sz w:val="32"/>
          <w:szCs w:val="32"/>
        </w:rPr>
        <w:t>。</w:t>
      </w:r>
    </w:p>
    <w:bookmarkEnd w:id="2"/>
    <w:p w:rsidR="00E1681F" w:rsidRPr="00D53729" w:rsidRDefault="00131837">
      <w:pPr>
        <w:spacing w:line="360" w:lineRule="auto"/>
        <w:ind w:firstLineChars="200" w:firstLine="643"/>
        <w:rPr>
          <w:rFonts w:ascii="仿宋" w:eastAsia="仿宋" w:hAnsi="仿宋" w:cs="仿宋"/>
          <w:b/>
          <w:sz w:val="32"/>
          <w:szCs w:val="32"/>
        </w:rPr>
      </w:pPr>
      <w:r w:rsidRPr="00D53729">
        <w:rPr>
          <w:rFonts w:ascii="仿宋" w:eastAsia="仿宋" w:hAnsi="仿宋" w:cs="仿宋" w:hint="eastAsia"/>
          <w:b/>
          <w:sz w:val="32"/>
          <w:szCs w:val="32"/>
        </w:rPr>
        <w:t>七、大赛流程及时间安排</w:t>
      </w:r>
    </w:p>
    <w:p w:rsidR="00E1681F" w:rsidRPr="00D53729" w:rsidRDefault="00131837">
      <w:pPr>
        <w:ind w:firstLineChars="200" w:firstLine="640"/>
        <w:rPr>
          <w:rFonts w:ascii="仿宋" w:eastAsia="仿宋" w:hAnsi="仿宋" w:cs="仿宋"/>
          <w:sz w:val="32"/>
          <w:szCs w:val="32"/>
        </w:rPr>
      </w:pPr>
      <w:r w:rsidRPr="00D53729">
        <w:rPr>
          <w:rFonts w:ascii="仿宋" w:eastAsia="仿宋" w:hAnsi="仿宋" w:cs="仿宋"/>
          <w:sz w:val="32"/>
          <w:szCs w:val="32"/>
        </w:rPr>
        <w:t>1.大赛启动仪式（2020</w:t>
      </w:r>
      <w:r w:rsidRPr="00D53729">
        <w:rPr>
          <w:rFonts w:ascii="仿宋" w:eastAsia="仿宋" w:hAnsi="仿宋" w:cs="仿宋" w:hint="eastAsia"/>
          <w:sz w:val="32"/>
          <w:szCs w:val="32"/>
        </w:rPr>
        <w:t>年</w:t>
      </w:r>
      <w:r w:rsidRPr="00D53729">
        <w:rPr>
          <w:rFonts w:ascii="仿宋" w:eastAsia="仿宋" w:hAnsi="仿宋" w:cs="仿宋"/>
          <w:sz w:val="32"/>
          <w:szCs w:val="32"/>
        </w:rPr>
        <w:t>2月），</w:t>
      </w:r>
      <w:r w:rsidRPr="00D53729">
        <w:rPr>
          <w:rFonts w:ascii="仿宋" w:eastAsia="仿宋" w:hAnsi="仿宋" w:cs="仿宋" w:hint="eastAsia"/>
          <w:sz w:val="32"/>
          <w:szCs w:val="32"/>
        </w:rPr>
        <w:t>第九届太湖奖设计大赛暨高价值专利培育大赛启动仪式。启动仪式将邀请主办方、组</w:t>
      </w:r>
      <w:r w:rsidRPr="00D53729">
        <w:rPr>
          <w:rFonts w:ascii="仿宋" w:eastAsia="仿宋" w:hAnsi="仿宋" w:cs="仿宋" w:hint="eastAsia"/>
          <w:sz w:val="32"/>
          <w:szCs w:val="32"/>
        </w:rPr>
        <w:lastRenderedPageBreak/>
        <w:t>委会成员单位、国内外知名企业代表、相关媒体参与，发布大奖赛参赛要求及奖励情况信息。</w:t>
      </w:r>
    </w:p>
    <w:p w:rsidR="00934EFC" w:rsidRPr="00D53729" w:rsidRDefault="00131837">
      <w:pPr>
        <w:ind w:firstLineChars="250" w:firstLine="800"/>
        <w:rPr>
          <w:rFonts w:ascii="仿宋" w:eastAsia="仿宋" w:hAnsi="仿宋" w:cs="仿宋"/>
          <w:sz w:val="32"/>
          <w:szCs w:val="32"/>
        </w:rPr>
      </w:pPr>
      <w:r w:rsidRPr="00D53729">
        <w:rPr>
          <w:rFonts w:ascii="仿宋" w:eastAsia="仿宋" w:hAnsi="仿宋" w:cs="仿宋"/>
          <w:sz w:val="32"/>
          <w:szCs w:val="32"/>
        </w:rPr>
        <w:t xml:space="preserve">2. </w:t>
      </w:r>
      <w:r w:rsidRPr="00D53729">
        <w:rPr>
          <w:rFonts w:ascii="仿宋" w:eastAsia="仿宋" w:hAnsi="仿宋" w:cs="仿宋" w:hint="eastAsia"/>
          <w:sz w:val="32"/>
          <w:szCs w:val="32"/>
        </w:rPr>
        <w:t>作品征集阶段（</w:t>
      </w:r>
      <w:r w:rsidRPr="00D53729">
        <w:rPr>
          <w:rFonts w:ascii="仿宋" w:eastAsia="仿宋" w:hAnsi="仿宋" w:cs="仿宋"/>
          <w:sz w:val="32"/>
          <w:szCs w:val="32"/>
        </w:rPr>
        <w:t>2020</w:t>
      </w:r>
      <w:r w:rsidRPr="00D53729">
        <w:rPr>
          <w:rFonts w:ascii="仿宋" w:eastAsia="仿宋" w:hAnsi="仿宋" w:cs="仿宋" w:hint="eastAsia"/>
          <w:sz w:val="32"/>
          <w:szCs w:val="32"/>
        </w:rPr>
        <w:t>年</w:t>
      </w:r>
      <w:r w:rsidRPr="00D53729">
        <w:rPr>
          <w:rFonts w:eastAsia="仿宋"/>
          <w:sz w:val="32"/>
          <w:szCs w:val="32"/>
        </w:rPr>
        <w:t>2</w:t>
      </w:r>
      <w:r w:rsidRPr="00D53729">
        <w:rPr>
          <w:rFonts w:eastAsia="仿宋" w:hAnsi="仿宋"/>
          <w:sz w:val="32"/>
          <w:szCs w:val="32"/>
        </w:rPr>
        <w:t>月至</w:t>
      </w:r>
      <w:r w:rsidRPr="00D53729">
        <w:rPr>
          <w:rFonts w:eastAsia="仿宋"/>
          <w:sz w:val="32"/>
          <w:szCs w:val="32"/>
        </w:rPr>
        <w:t>2020</w:t>
      </w:r>
      <w:r w:rsidRPr="00D53729">
        <w:rPr>
          <w:rFonts w:eastAsia="仿宋" w:hAnsi="仿宋"/>
          <w:sz w:val="32"/>
          <w:szCs w:val="32"/>
        </w:rPr>
        <w:t>年</w:t>
      </w:r>
      <w:r w:rsidRPr="00D53729">
        <w:rPr>
          <w:rFonts w:eastAsia="仿宋"/>
          <w:sz w:val="32"/>
          <w:szCs w:val="32"/>
        </w:rPr>
        <w:t>4</w:t>
      </w:r>
      <w:r w:rsidRPr="00D53729">
        <w:rPr>
          <w:rFonts w:eastAsia="仿宋" w:hAnsi="仿宋"/>
          <w:sz w:val="32"/>
          <w:szCs w:val="32"/>
        </w:rPr>
        <w:t>月</w:t>
      </w:r>
      <w:r w:rsidRPr="00D53729">
        <w:rPr>
          <w:rFonts w:eastAsia="仿宋"/>
          <w:sz w:val="32"/>
          <w:szCs w:val="32"/>
        </w:rPr>
        <w:t>26</w:t>
      </w:r>
      <w:r w:rsidRPr="00D53729">
        <w:rPr>
          <w:rFonts w:ascii="仿宋" w:eastAsia="仿宋" w:hAnsi="仿宋" w:cs="仿宋" w:hint="eastAsia"/>
          <w:sz w:val="32"/>
          <w:szCs w:val="32"/>
        </w:rPr>
        <w:t>日）符合参赛条件的人员可访问大赛官网（网址：</w:t>
      </w:r>
      <w:r w:rsidRPr="00D53729">
        <w:rPr>
          <w:rFonts w:eastAsia="仿宋"/>
          <w:sz w:val="32"/>
          <w:szCs w:val="32"/>
        </w:rPr>
        <w:t>www.id-expo.com.cn</w:t>
      </w:r>
      <w:r w:rsidRPr="00D53729">
        <w:rPr>
          <w:rFonts w:eastAsia="仿宋" w:hAnsi="仿宋"/>
          <w:sz w:val="32"/>
          <w:szCs w:val="32"/>
        </w:rPr>
        <w:t>、</w:t>
      </w:r>
      <w:r w:rsidRPr="00D53729">
        <w:rPr>
          <w:rFonts w:ascii="仿宋" w:eastAsia="仿宋" w:hAnsi="仿宋" w:cs="仿宋" w:hint="eastAsia"/>
          <w:sz w:val="32"/>
          <w:szCs w:val="32"/>
        </w:rPr>
        <w:t>微信公众号：中国无锡国际设计博览会）了解详细报名流程，并根据要求提交完整报名材料；大赛组委会办公室将在收到报名资料一周内审核并确认。参赛选手必须对所填信息的准确性和真实性负责。</w:t>
      </w:r>
    </w:p>
    <w:p w:rsidR="00E1681F" w:rsidRPr="00D53729" w:rsidRDefault="00131837">
      <w:pPr>
        <w:ind w:firstLine="640"/>
        <w:rPr>
          <w:rFonts w:ascii="仿宋" w:eastAsia="仿宋" w:hAnsi="仿宋" w:cs="仿宋"/>
          <w:sz w:val="32"/>
          <w:szCs w:val="32"/>
        </w:rPr>
      </w:pPr>
      <w:r w:rsidRPr="00D53729">
        <w:rPr>
          <w:rFonts w:ascii="仿宋" w:eastAsia="仿宋" w:hAnsi="仿宋" w:cs="仿宋"/>
          <w:sz w:val="32"/>
          <w:szCs w:val="32"/>
        </w:rPr>
        <w:t xml:space="preserve">3. </w:t>
      </w:r>
      <w:r w:rsidRPr="00D53729">
        <w:rPr>
          <w:rFonts w:ascii="仿宋" w:eastAsia="仿宋" w:hAnsi="仿宋" w:cs="仿宋" w:hint="eastAsia"/>
          <w:sz w:val="32"/>
          <w:szCs w:val="32"/>
        </w:rPr>
        <w:t>作品初评和复评阶段（</w:t>
      </w:r>
      <w:r w:rsidRPr="00D53729">
        <w:rPr>
          <w:rFonts w:eastAsia="仿宋"/>
          <w:sz w:val="32"/>
          <w:szCs w:val="32"/>
        </w:rPr>
        <w:t>2020</w:t>
      </w:r>
      <w:r w:rsidRPr="00D53729">
        <w:rPr>
          <w:rFonts w:eastAsia="仿宋" w:hAnsi="仿宋"/>
          <w:sz w:val="32"/>
          <w:szCs w:val="32"/>
        </w:rPr>
        <w:t>年</w:t>
      </w:r>
      <w:r w:rsidRPr="00D53729">
        <w:rPr>
          <w:rFonts w:eastAsia="仿宋"/>
          <w:sz w:val="32"/>
          <w:szCs w:val="32"/>
        </w:rPr>
        <w:t>4</w:t>
      </w:r>
      <w:r w:rsidRPr="00D53729">
        <w:rPr>
          <w:rFonts w:eastAsia="仿宋" w:hAnsi="仿宋"/>
          <w:sz w:val="32"/>
          <w:szCs w:val="32"/>
        </w:rPr>
        <w:t>月</w:t>
      </w:r>
      <w:r w:rsidRPr="00D53729">
        <w:rPr>
          <w:rFonts w:eastAsia="仿宋"/>
          <w:sz w:val="32"/>
          <w:szCs w:val="32"/>
        </w:rPr>
        <w:t>27</w:t>
      </w:r>
      <w:r w:rsidRPr="00D53729">
        <w:rPr>
          <w:rFonts w:eastAsia="仿宋" w:hAnsi="仿宋"/>
          <w:sz w:val="32"/>
          <w:szCs w:val="32"/>
        </w:rPr>
        <w:t>日至</w:t>
      </w:r>
      <w:r w:rsidRPr="00D53729">
        <w:rPr>
          <w:rFonts w:eastAsia="仿宋"/>
          <w:sz w:val="32"/>
          <w:szCs w:val="32"/>
        </w:rPr>
        <w:t>2020</w:t>
      </w:r>
      <w:r w:rsidRPr="00D53729">
        <w:rPr>
          <w:rFonts w:eastAsia="仿宋" w:hAnsi="仿宋"/>
          <w:sz w:val="32"/>
          <w:szCs w:val="32"/>
        </w:rPr>
        <w:t>年</w:t>
      </w:r>
      <w:r w:rsidRPr="00D53729">
        <w:rPr>
          <w:rFonts w:eastAsia="仿宋"/>
          <w:sz w:val="32"/>
          <w:szCs w:val="32"/>
        </w:rPr>
        <w:t>5</w:t>
      </w:r>
      <w:r w:rsidRPr="00D53729">
        <w:rPr>
          <w:rFonts w:eastAsia="仿宋" w:hAnsi="仿宋"/>
          <w:sz w:val="32"/>
          <w:szCs w:val="32"/>
        </w:rPr>
        <w:t>月</w:t>
      </w:r>
      <w:r w:rsidRPr="00D53729">
        <w:rPr>
          <w:rFonts w:eastAsia="仿宋"/>
          <w:sz w:val="32"/>
          <w:szCs w:val="32"/>
        </w:rPr>
        <w:t>13</w:t>
      </w:r>
      <w:r w:rsidRPr="00D53729">
        <w:rPr>
          <w:rFonts w:eastAsia="仿宋" w:hAnsi="仿宋"/>
          <w:sz w:val="32"/>
          <w:szCs w:val="32"/>
        </w:rPr>
        <w:t>日</w:t>
      </w:r>
      <w:r w:rsidRPr="00D53729">
        <w:rPr>
          <w:rFonts w:ascii="仿宋" w:eastAsia="仿宋" w:hAnsi="仿宋" w:cs="仿宋" w:hint="eastAsia"/>
          <w:sz w:val="32"/>
          <w:szCs w:val="32"/>
        </w:rPr>
        <w:t>）。国内评审委员会将按照评审标准对符合规定的参赛作品开展初评和复评工作，并推荐入围决赛作品。</w:t>
      </w:r>
    </w:p>
    <w:p w:rsidR="00E1681F" w:rsidRPr="00D53729" w:rsidRDefault="00131837" w:rsidP="00934EFC">
      <w:pPr>
        <w:ind w:firstLine="640"/>
        <w:rPr>
          <w:rFonts w:ascii="仿宋" w:eastAsia="仿宋" w:hAnsi="仿宋" w:cs="仿宋"/>
          <w:sz w:val="32"/>
          <w:szCs w:val="32"/>
        </w:rPr>
      </w:pPr>
      <w:r w:rsidRPr="00D53729">
        <w:rPr>
          <w:rFonts w:ascii="仿宋" w:eastAsia="仿宋" w:hAnsi="仿宋" w:cs="仿宋"/>
          <w:sz w:val="32"/>
          <w:szCs w:val="32"/>
        </w:rPr>
        <w:t xml:space="preserve">4. </w:t>
      </w:r>
      <w:r w:rsidRPr="00D53729">
        <w:rPr>
          <w:rFonts w:ascii="仿宋" w:eastAsia="仿宋" w:hAnsi="仿宋" w:cs="仿宋" w:hint="eastAsia"/>
          <w:sz w:val="32"/>
          <w:szCs w:val="32"/>
        </w:rPr>
        <w:t>社会公示阶段（</w:t>
      </w:r>
      <w:r w:rsidRPr="00D53729">
        <w:rPr>
          <w:rFonts w:eastAsia="仿宋"/>
          <w:sz w:val="32"/>
          <w:szCs w:val="32"/>
        </w:rPr>
        <w:t>2020</w:t>
      </w:r>
      <w:r w:rsidRPr="00D53729">
        <w:rPr>
          <w:rFonts w:eastAsia="仿宋" w:hAnsi="仿宋"/>
          <w:sz w:val="32"/>
          <w:szCs w:val="32"/>
        </w:rPr>
        <w:t>年</w:t>
      </w:r>
      <w:r w:rsidRPr="00D53729">
        <w:rPr>
          <w:rFonts w:eastAsia="仿宋"/>
          <w:sz w:val="32"/>
          <w:szCs w:val="32"/>
        </w:rPr>
        <w:t>5</w:t>
      </w:r>
      <w:r w:rsidRPr="00D53729">
        <w:rPr>
          <w:rFonts w:eastAsia="仿宋" w:hAnsi="仿宋"/>
          <w:sz w:val="32"/>
          <w:szCs w:val="32"/>
        </w:rPr>
        <w:t>月</w:t>
      </w:r>
      <w:r w:rsidRPr="00D53729">
        <w:rPr>
          <w:rFonts w:eastAsia="仿宋"/>
          <w:sz w:val="32"/>
          <w:szCs w:val="32"/>
        </w:rPr>
        <w:t>14</w:t>
      </w:r>
      <w:r w:rsidRPr="00D53729">
        <w:rPr>
          <w:rFonts w:eastAsia="仿宋" w:hAnsi="仿宋"/>
          <w:sz w:val="32"/>
          <w:szCs w:val="32"/>
        </w:rPr>
        <w:t>日至</w:t>
      </w:r>
      <w:r w:rsidRPr="00D53729">
        <w:rPr>
          <w:rFonts w:eastAsia="仿宋"/>
          <w:sz w:val="32"/>
          <w:szCs w:val="32"/>
        </w:rPr>
        <w:t>2020</w:t>
      </w:r>
      <w:r w:rsidRPr="00D53729">
        <w:rPr>
          <w:rFonts w:eastAsia="仿宋" w:hAnsi="仿宋"/>
          <w:sz w:val="32"/>
          <w:szCs w:val="32"/>
        </w:rPr>
        <w:t>年</w:t>
      </w:r>
      <w:r w:rsidRPr="00D53729">
        <w:rPr>
          <w:rFonts w:eastAsia="仿宋"/>
          <w:sz w:val="32"/>
          <w:szCs w:val="32"/>
        </w:rPr>
        <w:t>5</w:t>
      </w:r>
      <w:r w:rsidRPr="00D53729">
        <w:rPr>
          <w:rFonts w:eastAsia="仿宋" w:hAnsi="仿宋"/>
          <w:sz w:val="32"/>
          <w:szCs w:val="32"/>
        </w:rPr>
        <w:t>月</w:t>
      </w:r>
      <w:r w:rsidRPr="00D53729">
        <w:rPr>
          <w:rFonts w:eastAsia="仿宋"/>
          <w:sz w:val="32"/>
          <w:szCs w:val="32"/>
        </w:rPr>
        <w:t>18</w:t>
      </w:r>
      <w:r w:rsidRPr="00D53729">
        <w:rPr>
          <w:rFonts w:eastAsia="仿宋" w:hAnsi="仿宋"/>
          <w:sz w:val="32"/>
          <w:szCs w:val="32"/>
        </w:rPr>
        <w:t>日）</w:t>
      </w:r>
      <w:r w:rsidRPr="00D53729">
        <w:rPr>
          <w:rFonts w:ascii="仿宋" w:eastAsia="仿宋" w:hAnsi="仿宋" w:cs="仿宋" w:hint="eastAsia"/>
          <w:sz w:val="32"/>
          <w:szCs w:val="32"/>
        </w:rPr>
        <w:t>组委会办公室对入围决赛的作品通过组委会网站、微信公众号等媒体平台向社会公示，任何组织和个人对公布的项目、单位或人员有异议的，可自公布之日起</w:t>
      </w:r>
      <w:r w:rsidRPr="00D53729">
        <w:rPr>
          <w:rFonts w:ascii="仿宋" w:eastAsia="仿宋" w:hAnsi="仿宋" w:cs="仿宋"/>
          <w:sz w:val="32"/>
          <w:szCs w:val="32"/>
        </w:rPr>
        <w:t xml:space="preserve"> </w:t>
      </w:r>
      <w:r w:rsidRPr="00D53729">
        <w:rPr>
          <w:rFonts w:eastAsia="仿宋"/>
          <w:sz w:val="32"/>
          <w:szCs w:val="32"/>
        </w:rPr>
        <w:t>5</w:t>
      </w:r>
      <w:r w:rsidRPr="00D53729">
        <w:rPr>
          <w:rFonts w:eastAsia="仿宋" w:hAnsi="仿宋"/>
          <w:sz w:val="32"/>
          <w:szCs w:val="32"/>
        </w:rPr>
        <w:t>日</w:t>
      </w:r>
      <w:r w:rsidRPr="00D53729">
        <w:rPr>
          <w:rFonts w:ascii="仿宋" w:eastAsia="仿宋" w:hAnsi="仿宋" w:cs="仿宋" w:hint="eastAsia"/>
          <w:sz w:val="32"/>
          <w:szCs w:val="32"/>
        </w:rPr>
        <w:t>内向组委会办公室提出，组委会办公室将有关情况汇总向评审委员会报告，由评审委员会对入围作品进行最终审定</w:t>
      </w:r>
      <w:r w:rsidRPr="00D53729">
        <w:rPr>
          <w:rFonts w:ascii="仿宋" w:eastAsia="仿宋" w:hAnsi="仿宋" w:cs="仿宋"/>
          <w:sz w:val="32"/>
          <w:szCs w:val="32"/>
        </w:rPr>
        <w:t>;</w:t>
      </w:r>
    </w:p>
    <w:p w:rsidR="00E1681F" w:rsidRPr="00D53729" w:rsidRDefault="00131837">
      <w:pPr>
        <w:ind w:firstLine="640"/>
        <w:rPr>
          <w:rFonts w:ascii="仿宋" w:eastAsia="仿宋" w:hAnsi="仿宋" w:cs="仿宋"/>
          <w:sz w:val="32"/>
          <w:szCs w:val="32"/>
        </w:rPr>
      </w:pPr>
      <w:r w:rsidRPr="00D53729">
        <w:rPr>
          <w:rFonts w:ascii="仿宋" w:eastAsia="仿宋" w:hAnsi="仿宋" w:cs="仿宋"/>
          <w:sz w:val="32"/>
          <w:szCs w:val="32"/>
        </w:rPr>
        <w:t xml:space="preserve">5. </w:t>
      </w:r>
      <w:r w:rsidRPr="00D53729">
        <w:rPr>
          <w:rFonts w:ascii="仿宋" w:eastAsia="仿宋" w:hAnsi="仿宋" w:cs="仿宋" w:hint="eastAsia"/>
          <w:sz w:val="32"/>
          <w:szCs w:val="32"/>
        </w:rPr>
        <w:t>作品决赛及路演展示（</w:t>
      </w:r>
      <w:r w:rsidRPr="00D53729">
        <w:rPr>
          <w:rFonts w:eastAsia="仿宋"/>
          <w:sz w:val="32"/>
          <w:szCs w:val="32"/>
        </w:rPr>
        <w:t>2020</w:t>
      </w:r>
      <w:r w:rsidRPr="00D53729">
        <w:rPr>
          <w:rFonts w:eastAsia="仿宋" w:hAnsi="仿宋"/>
          <w:sz w:val="32"/>
          <w:szCs w:val="32"/>
        </w:rPr>
        <w:t>年</w:t>
      </w:r>
      <w:r w:rsidRPr="00D53729">
        <w:rPr>
          <w:rFonts w:eastAsia="仿宋"/>
          <w:sz w:val="32"/>
          <w:szCs w:val="32"/>
        </w:rPr>
        <w:t>5</w:t>
      </w:r>
      <w:r w:rsidRPr="00D53729">
        <w:rPr>
          <w:rFonts w:eastAsia="仿宋" w:hAnsi="仿宋"/>
          <w:sz w:val="32"/>
          <w:szCs w:val="32"/>
        </w:rPr>
        <w:t>月</w:t>
      </w:r>
      <w:r w:rsidRPr="00D53729">
        <w:rPr>
          <w:rFonts w:eastAsia="仿宋"/>
          <w:sz w:val="32"/>
          <w:szCs w:val="32"/>
        </w:rPr>
        <w:t>28</w:t>
      </w:r>
      <w:r w:rsidRPr="00D53729">
        <w:rPr>
          <w:rFonts w:eastAsia="仿宋" w:hAnsi="仿宋"/>
          <w:sz w:val="32"/>
          <w:szCs w:val="32"/>
        </w:rPr>
        <w:t>日至</w:t>
      </w:r>
      <w:r w:rsidRPr="00D53729">
        <w:rPr>
          <w:rFonts w:eastAsia="仿宋"/>
          <w:sz w:val="32"/>
          <w:szCs w:val="32"/>
        </w:rPr>
        <w:t>2020</w:t>
      </w:r>
      <w:r w:rsidRPr="00D53729">
        <w:rPr>
          <w:rFonts w:eastAsia="仿宋" w:hAnsi="仿宋"/>
          <w:sz w:val="32"/>
          <w:szCs w:val="32"/>
        </w:rPr>
        <w:t>年</w:t>
      </w:r>
      <w:r w:rsidRPr="00D53729">
        <w:rPr>
          <w:rFonts w:eastAsia="仿宋"/>
          <w:sz w:val="32"/>
          <w:szCs w:val="32"/>
        </w:rPr>
        <w:t>5</w:t>
      </w:r>
      <w:r w:rsidRPr="00D53729">
        <w:rPr>
          <w:rFonts w:eastAsia="仿宋" w:hAnsi="仿宋"/>
          <w:sz w:val="32"/>
          <w:szCs w:val="32"/>
        </w:rPr>
        <w:t>月</w:t>
      </w:r>
      <w:r w:rsidRPr="00D53729">
        <w:rPr>
          <w:rFonts w:eastAsia="仿宋"/>
          <w:sz w:val="32"/>
          <w:szCs w:val="32"/>
        </w:rPr>
        <w:t>29</w:t>
      </w:r>
      <w:r w:rsidRPr="00D53729">
        <w:rPr>
          <w:rFonts w:eastAsia="仿宋" w:hAnsi="仿宋"/>
          <w:sz w:val="32"/>
          <w:szCs w:val="32"/>
        </w:rPr>
        <w:t>日</w:t>
      </w:r>
      <w:r w:rsidRPr="00D53729">
        <w:rPr>
          <w:rFonts w:ascii="仿宋" w:eastAsia="仿宋" w:hAnsi="仿宋" w:cs="仿宋" w:hint="eastAsia"/>
          <w:sz w:val="32"/>
          <w:szCs w:val="32"/>
        </w:rPr>
        <w:t>）。</w:t>
      </w:r>
      <w:r w:rsidRPr="00D53729">
        <w:rPr>
          <w:rFonts w:ascii="仿宋" w:eastAsia="仿宋" w:hAnsi="仿宋" w:cs="仿宋"/>
          <w:sz w:val="32"/>
          <w:szCs w:val="32"/>
        </w:rPr>
        <w:t>5月28日，</w:t>
      </w:r>
      <w:r w:rsidRPr="00D53729">
        <w:rPr>
          <w:rFonts w:ascii="仿宋" w:eastAsia="仿宋" w:hAnsi="仿宋" w:cs="仿宋" w:hint="eastAsia"/>
          <w:sz w:val="32"/>
          <w:szCs w:val="32"/>
        </w:rPr>
        <w:t>入围决赛参赛选手到指定地点报道，并参加赛前培训。</w:t>
      </w:r>
      <w:r w:rsidRPr="00D53729">
        <w:rPr>
          <w:rFonts w:ascii="仿宋" w:eastAsia="仿宋" w:hAnsi="仿宋" w:cs="仿宋"/>
          <w:sz w:val="32"/>
          <w:szCs w:val="32"/>
        </w:rPr>
        <w:t>5月29日</w:t>
      </w:r>
      <w:r w:rsidRPr="00D53729">
        <w:rPr>
          <w:rFonts w:ascii="仿宋" w:eastAsia="仿宋" w:hAnsi="仿宋" w:cs="仿宋" w:hint="eastAsia"/>
          <w:sz w:val="32"/>
          <w:szCs w:val="32"/>
        </w:rPr>
        <w:t>，进入决赛的作品将通过路演说明的形式进行最终角逐，组委会办公室将组织评审委员会开展现场评审活动。</w:t>
      </w:r>
      <w:r w:rsidRPr="00D53729">
        <w:rPr>
          <w:rFonts w:ascii="仿宋" w:eastAsia="仿宋" w:hAnsi="仿宋" w:cs="仿宋"/>
          <w:sz w:val="32"/>
          <w:szCs w:val="32"/>
        </w:rPr>
        <w:t>5月30日-6月1日，</w:t>
      </w:r>
      <w:r w:rsidRPr="00D53729">
        <w:rPr>
          <w:rFonts w:ascii="仿宋" w:eastAsia="仿宋" w:hAnsi="仿宋" w:cs="仿宋" w:hint="eastAsia"/>
          <w:sz w:val="32"/>
          <w:szCs w:val="32"/>
        </w:rPr>
        <w:t>所有入围决赛的作品均须在</w:t>
      </w:r>
      <w:r w:rsidRPr="00D53729">
        <w:rPr>
          <w:rFonts w:ascii="仿宋" w:eastAsia="仿宋" w:hAnsi="仿宋" w:cs="仿宋" w:hint="eastAsia"/>
          <w:sz w:val="32"/>
          <w:szCs w:val="32"/>
        </w:rPr>
        <w:lastRenderedPageBreak/>
        <w:t>第十六届中国（无锡）国际设计博览会上进行集中展出。</w:t>
      </w:r>
    </w:p>
    <w:p w:rsidR="00524808" w:rsidRPr="00D53729" w:rsidRDefault="00131837">
      <w:pPr>
        <w:ind w:firstLine="640"/>
        <w:rPr>
          <w:rFonts w:ascii="仿宋" w:eastAsia="仿宋" w:hAnsi="仿宋" w:cs="仿宋"/>
          <w:sz w:val="32"/>
          <w:szCs w:val="32"/>
        </w:rPr>
      </w:pPr>
      <w:r w:rsidRPr="00D53729">
        <w:rPr>
          <w:rFonts w:ascii="仿宋" w:eastAsia="仿宋" w:hAnsi="仿宋" w:cs="仿宋"/>
          <w:sz w:val="32"/>
          <w:szCs w:val="32"/>
        </w:rPr>
        <w:t>6.博览会开幕式及</w:t>
      </w:r>
      <w:r w:rsidRPr="00D53729">
        <w:rPr>
          <w:rFonts w:ascii="仿宋" w:eastAsia="仿宋" w:hAnsi="仿宋" w:cs="仿宋" w:hint="eastAsia"/>
          <w:sz w:val="32"/>
          <w:szCs w:val="32"/>
        </w:rPr>
        <w:t>论坛活动（</w:t>
      </w:r>
      <w:r w:rsidRPr="00D53729">
        <w:rPr>
          <w:rFonts w:ascii="仿宋" w:eastAsia="仿宋" w:hAnsi="仿宋" w:cs="仿宋"/>
          <w:sz w:val="32"/>
          <w:szCs w:val="32"/>
        </w:rPr>
        <w:t>5月30日）。5月30日上午</w:t>
      </w:r>
      <w:r w:rsidRPr="00D53729">
        <w:rPr>
          <w:rFonts w:ascii="仿宋" w:eastAsia="仿宋" w:hAnsi="仿宋" w:cs="仿宋" w:hint="eastAsia"/>
          <w:sz w:val="32"/>
          <w:szCs w:val="32"/>
        </w:rPr>
        <w:t>入围决赛参赛选手参加博览会开幕式或参观无锡工业设计园，下午参加</w:t>
      </w:r>
      <w:r w:rsidRPr="00D53729">
        <w:rPr>
          <w:rFonts w:eastAsia="仿宋_GB2312" w:hint="eastAsia"/>
          <w:sz w:val="32"/>
          <w:szCs w:val="32"/>
        </w:rPr>
        <w:t>创新设计主题论坛。</w:t>
      </w:r>
    </w:p>
    <w:p w:rsidR="00E1681F" w:rsidRPr="00D53729" w:rsidRDefault="00131837">
      <w:pPr>
        <w:ind w:firstLine="640"/>
        <w:rPr>
          <w:rFonts w:ascii="仿宋" w:eastAsia="仿宋" w:hAnsi="仿宋" w:cs="仿宋"/>
          <w:sz w:val="32"/>
          <w:szCs w:val="32"/>
        </w:rPr>
      </w:pPr>
      <w:r w:rsidRPr="00D53729">
        <w:rPr>
          <w:rFonts w:ascii="仿宋" w:eastAsia="仿宋" w:hAnsi="仿宋" w:cs="仿宋"/>
          <w:sz w:val="32"/>
          <w:szCs w:val="32"/>
        </w:rPr>
        <w:t xml:space="preserve">7. </w:t>
      </w:r>
      <w:r w:rsidRPr="00D53729">
        <w:rPr>
          <w:rFonts w:ascii="仿宋" w:eastAsia="仿宋" w:hAnsi="仿宋" w:cs="仿宋" w:hint="eastAsia"/>
          <w:sz w:val="32"/>
          <w:szCs w:val="32"/>
        </w:rPr>
        <w:t>第九届太湖奖设计大赛暨高价值专利培育大赛设计之夜颁</w:t>
      </w:r>
      <w:r w:rsidRPr="00D53729">
        <w:rPr>
          <w:rFonts w:eastAsia="仿宋" w:hAnsi="仿宋"/>
          <w:sz w:val="32"/>
          <w:szCs w:val="32"/>
        </w:rPr>
        <w:t>奖活动（</w:t>
      </w:r>
      <w:r w:rsidRPr="00D53729">
        <w:rPr>
          <w:rFonts w:eastAsia="仿宋"/>
          <w:sz w:val="32"/>
          <w:szCs w:val="32"/>
        </w:rPr>
        <w:t>2020</w:t>
      </w:r>
      <w:r w:rsidRPr="00D53729">
        <w:rPr>
          <w:rFonts w:eastAsia="仿宋" w:hAnsi="仿宋"/>
          <w:sz w:val="32"/>
          <w:szCs w:val="32"/>
        </w:rPr>
        <w:t>年</w:t>
      </w:r>
      <w:r w:rsidRPr="00D53729">
        <w:rPr>
          <w:rFonts w:eastAsia="仿宋"/>
          <w:sz w:val="32"/>
          <w:szCs w:val="32"/>
        </w:rPr>
        <w:t>5</w:t>
      </w:r>
      <w:r w:rsidRPr="00D53729">
        <w:rPr>
          <w:rFonts w:eastAsia="仿宋" w:hAnsi="仿宋"/>
          <w:sz w:val="32"/>
          <w:szCs w:val="32"/>
        </w:rPr>
        <w:t>月</w:t>
      </w:r>
      <w:r w:rsidRPr="00D53729">
        <w:rPr>
          <w:rFonts w:eastAsia="仿宋"/>
          <w:sz w:val="32"/>
          <w:szCs w:val="32"/>
        </w:rPr>
        <w:t>30</w:t>
      </w:r>
      <w:r w:rsidRPr="00D53729">
        <w:rPr>
          <w:rFonts w:eastAsia="仿宋" w:hAnsi="仿宋"/>
          <w:sz w:val="32"/>
          <w:szCs w:val="32"/>
        </w:rPr>
        <w:t>日晚）。</w:t>
      </w:r>
      <w:r w:rsidRPr="00D53729">
        <w:rPr>
          <w:rFonts w:ascii="仿宋" w:eastAsia="仿宋" w:hAnsi="仿宋" w:cs="仿宋" w:hint="eastAsia"/>
          <w:sz w:val="32"/>
          <w:szCs w:val="32"/>
        </w:rPr>
        <w:t>博览会主办方领导将对获奖作品及人员进行表彰。</w:t>
      </w:r>
    </w:p>
    <w:p w:rsidR="00E1681F" w:rsidRPr="00D53729" w:rsidRDefault="00131837">
      <w:pPr>
        <w:spacing w:line="360" w:lineRule="auto"/>
        <w:ind w:firstLineChars="200" w:firstLine="643"/>
        <w:rPr>
          <w:rFonts w:ascii="仿宋" w:eastAsia="仿宋" w:hAnsi="仿宋" w:cs="仿宋"/>
          <w:b/>
          <w:bCs/>
          <w:sz w:val="32"/>
          <w:szCs w:val="32"/>
        </w:rPr>
      </w:pPr>
      <w:r w:rsidRPr="00D53729">
        <w:rPr>
          <w:rFonts w:ascii="仿宋" w:eastAsia="仿宋" w:hAnsi="仿宋" w:cs="仿宋" w:hint="eastAsia"/>
          <w:b/>
          <w:bCs/>
          <w:sz w:val="32"/>
          <w:szCs w:val="32"/>
        </w:rPr>
        <w:t>八、</w:t>
      </w:r>
      <w:r w:rsidRPr="00D53729">
        <w:rPr>
          <w:rFonts w:ascii="仿宋" w:eastAsia="仿宋" w:hAnsi="仿宋" w:cs="仿宋"/>
          <w:b/>
          <w:bCs/>
          <w:sz w:val="32"/>
          <w:szCs w:val="32"/>
        </w:rPr>
        <w:t xml:space="preserve"> </w:t>
      </w:r>
      <w:r w:rsidRPr="00D53729">
        <w:rPr>
          <w:rFonts w:ascii="仿宋" w:eastAsia="仿宋" w:hAnsi="仿宋" w:cs="仿宋" w:hint="eastAsia"/>
          <w:b/>
          <w:bCs/>
          <w:sz w:val="32"/>
          <w:szCs w:val="32"/>
        </w:rPr>
        <w:t>配套活动</w:t>
      </w:r>
    </w:p>
    <w:p w:rsidR="00E1681F" w:rsidRPr="00D53729" w:rsidRDefault="00131837">
      <w:pPr>
        <w:spacing w:line="360" w:lineRule="auto"/>
        <w:ind w:firstLineChars="200" w:firstLine="640"/>
        <w:rPr>
          <w:rFonts w:ascii="仿宋" w:eastAsia="仿宋" w:hAnsi="仿宋" w:cs="仿宋"/>
          <w:sz w:val="32"/>
          <w:szCs w:val="32"/>
        </w:rPr>
      </w:pPr>
      <w:r w:rsidRPr="00D53729">
        <w:rPr>
          <w:rFonts w:ascii="仿宋" w:eastAsia="仿宋" w:hAnsi="仿宋" w:cs="仿宋"/>
          <w:sz w:val="32"/>
          <w:szCs w:val="32"/>
        </w:rPr>
        <w:t>1.</w:t>
      </w:r>
      <w:r w:rsidRPr="00D53729">
        <w:rPr>
          <w:rFonts w:ascii="仿宋" w:eastAsia="仿宋" w:hAnsi="仿宋" w:cs="仿宋" w:hint="eastAsia"/>
          <w:sz w:val="32"/>
          <w:szCs w:val="32"/>
        </w:rPr>
        <w:t>作品孵化服务</w:t>
      </w:r>
    </w:p>
    <w:p w:rsidR="00E1681F" w:rsidRPr="00D53729" w:rsidRDefault="00131837">
      <w:pPr>
        <w:spacing w:line="360" w:lineRule="auto"/>
        <w:ind w:firstLineChars="200" w:firstLine="640"/>
        <w:rPr>
          <w:rFonts w:ascii="仿宋" w:eastAsia="仿宋" w:hAnsi="仿宋" w:cs="仿宋"/>
          <w:sz w:val="32"/>
          <w:szCs w:val="32"/>
        </w:rPr>
      </w:pPr>
      <w:r w:rsidRPr="00D53729">
        <w:rPr>
          <w:rFonts w:ascii="仿宋" w:eastAsia="仿宋" w:hAnsi="仿宋" w:cs="仿宋" w:hint="eastAsia"/>
          <w:sz w:val="32"/>
          <w:szCs w:val="32"/>
        </w:rPr>
        <w:t>大赛期间，集聚国内外众多创投资金、孵化器、众创空间等孵化资源，与原创设计师或设计团队面对面交流，探索优秀设计项目的落地，推动大赛成果产业化。</w:t>
      </w:r>
    </w:p>
    <w:p w:rsidR="00E1681F" w:rsidRPr="00D53729" w:rsidRDefault="00131837">
      <w:pPr>
        <w:spacing w:line="360" w:lineRule="auto"/>
        <w:ind w:firstLineChars="200" w:firstLine="640"/>
        <w:rPr>
          <w:rFonts w:ascii="仿宋" w:eastAsia="仿宋" w:hAnsi="仿宋" w:cs="仿宋"/>
          <w:sz w:val="32"/>
          <w:szCs w:val="32"/>
        </w:rPr>
      </w:pPr>
      <w:r w:rsidRPr="00D53729">
        <w:rPr>
          <w:rFonts w:ascii="仿宋" w:eastAsia="仿宋" w:hAnsi="仿宋" w:cs="仿宋"/>
          <w:sz w:val="32"/>
          <w:szCs w:val="32"/>
        </w:rPr>
        <w:t>2.设计交流</w:t>
      </w:r>
    </w:p>
    <w:p w:rsidR="00E1681F" w:rsidRPr="00D53729" w:rsidRDefault="00131837">
      <w:pPr>
        <w:spacing w:line="360" w:lineRule="auto"/>
        <w:ind w:firstLineChars="200" w:firstLine="640"/>
        <w:rPr>
          <w:rFonts w:ascii="仿宋" w:eastAsia="仿宋" w:hAnsi="仿宋" w:cs="仿宋"/>
          <w:sz w:val="32"/>
          <w:szCs w:val="32"/>
        </w:rPr>
      </w:pPr>
      <w:r w:rsidRPr="00D53729">
        <w:rPr>
          <w:rFonts w:ascii="仿宋" w:eastAsia="仿宋" w:hAnsi="仿宋" w:cs="仿宋" w:hint="eastAsia"/>
          <w:sz w:val="32"/>
          <w:szCs w:val="32"/>
        </w:rPr>
        <w:t>第十六届中国（无锡）国际设计博览会上将举办相关论坛，参赛选手有机会与国内外知名设计机构的大咖设计师们进行面对面交流。</w:t>
      </w:r>
    </w:p>
    <w:p w:rsidR="00E1681F" w:rsidRPr="00D53729" w:rsidRDefault="00131837">
      <w:pPr>
        <w:spacing w:line="360" w:lineRule="auto"/>
        <w:ind w:left="640"/>
        <w:rPr>
          <w:rFonts w:ascii="仿宋" w:eastAsia="仿宋" w:hAnsi="仿宋" w:cs="仿宋"/>
          <w:sz w:val="32"/>
          <w:szCs w:val="32"/>
        </w:rPr>
      </w:pPr>
      <w:r w:rsidRPr="00D53729">
        <w:rPr>
          <w:rFonts w:ascii="仿宋" w:eastAsia="仿宋" w:hAnsi="仿宋" w:cs="仿宋"/>
          <w:sz w:val="32"/>
          <w:szCs w:val="32"/>
        </w:rPr>
        <w:t>3.媒体宣传推广</w:t>
      </w:r>
    </w:p>
    <w:p w:rsidR="00131837" w:rsidRPr="00D53729" w:rsidRDefault="00131837" w:rsidP="00131837">
      <w:pPr>
        <w:spacing w:line="360" w:lineRule="auto"/>
        <w:rPr>
          <w:rFonts w:ascii="仿宋" w:eastAsia="仿宋" w:hAnsi="仿宋" w:cs="仿宋"/>
          <w:sz w:val="32"/>
          <w:szCs w:val="32"/>
        </w:rPr>
      </w:pPr>
      <w:r w:rsidRPr="00D53729">
        <w:rPr>
          <w:rFonts w:ascii="仿宋" w:eastAsia="仿宋" w:hAnsi="仿宋" w:cs="仿宋"/>
          <w:sz w:val="32"/>
          <w:szCs w:val="32"/>
        </w:rPr>
        <w:t xml:space="preserve">   </w:t>
      </w:r>
      <w:r w:rsidRPr="00D53729">
        <w:rPr>
          <w:rFonts w:ascii="仿宋" w:eastAsia="仿宋" w:hAnsi="仿宋" w:cs="仿宋" w:hint="eastAsia"/>
          <w:sz w:val="32"/>
          <w:szCs w:val="32"/>
        </w:rPr>
        <w:t>在电视媒体、网络媒体、平面媒体、社交媒体等对参赛作品进行宣传。</w:t>
      </w:r>
    </w:p>
    <w:p w:rsidR="00E1681F" w:rsidRPr="00D53729" w:rsidRDefault="00131837">
      <w:pPr>
        <w:widowControl/>
        <w:spacing w:line="578" w:lineRule="exact"/>
        <w:ind w:firstLineChars="200" w:firstLine="643"/>
        <w:jc w:val="left"/>
        <w:rPr>
          <w:rFonts w:ascii="仿宋" w:eastAsia="仿宋" w:hAnsi="仿宋" w:cs="仿宋"/>
          <w:b/>
          <w:bCs/>
          <w:sz w:val="32"/>
          <w:szCs w:val="32"/>
        </w:rPr>
      </w:pPr>
      <w:r w:rsidRPr="00D53729">
        <w:rPr>
          <w:rFonts w:ascii="仿宋" w:eastAsia="仿宋" w:hAnsi="仿宋" w:cs="仿宋" w:hint="eastAsia"/>
          <w:b/>
          <w:bCs/>
          <w:sz w:val="32"/>
          <w:szCs w:val="32"/>
        </w:rPr>
        <w:t>九、成果管理</w:t>
      </w:r>
    </w:p>
    <w:p w:rsidR="00E1681F" w:rsidRPr="00D53729" w:rsidRDefault="00131837">
      <w:pPr>
        <w:widowControl/>
        <w:spacing w:line="578" w:lineRule="exact"/>
        <w:ind w:firstLineChars="200" w:firstLine="640"/>
        <w:jc w:val="left"/>
        <w:rPr>
          <w:rFonts w:ascii="仿宋" w:eastAsia="仿宋" w:hAnsi="仿宋" w:cs="仿宋"/>
          <w:sz w:val="32"/>
          <w:szCs w:val="32"/>
        </w:rPr>
      </w:pPr>
      <w:r w:rsidRPr="00D53729">
        <w:rPr>
          <w:rFonts w:ascii="仿宋" w:eastAsia="仿宋" w:hAnsi="仿宋" w:cs="仿宋" w:hint="eastAsia"/>
          <w:sz w:val="32"/>
          <w:szCs w:val="32"/>
        </w:rPr>
        <w:t>（一）本次大赛参赛作品的知识产权归作者所有。大赛组委会对本次大赛的参赛作品享有推介、展示、出版及其他形式</w:t>
      </w:r>
      <w:r w:rsidRPr="00D53729">
        <w:rPr>
          <w:rFonts w:ascii="仿宋" w:eastAsia="仿宋" w:hAnsi="仿宋" w:cs="仿宋" w:hint="eastAsia"/>
          <w:sz w:val="32"/>
          <w:szCs w:val="32"/>
        </w:rPr>
        <w:lastRenderedPageBreak/>
        <w:t>的推广、宣传等权利。未经作者授权，任何单位、个人和第三方不得将本次大赛的作品进行再设计、生产、销售、宣传、出版、展览及其他形式的推广、宣传等，否则作者有追究法律责任的权利。</w:t>
      </w:r>
      <w:r w:rsidRPr="00D53729">
        <w:rPr>
          <w:rFonts w:ascii="仿宋" w:eastAsia="仿宋" w:hAnsi="仿宋" w:cs="仿宋"/>
          <w:sz w:val="32"/>
          <w:szCs w:val="32"/>
        </w:rPr>
        <w:br/>
        <w:t xml:space="preserve">    （二）对于具有产业化前景的参赛作品，大赛组委会可组织参赛者与相应企业进行对接，将设计成果产业化。</w:t>
      </w:r>
    </w:p>
    <w:p w:rsidR="00E1681F" w:rsidRPr="00D53729" w:rsidRDefault="00131837">
      <w:pPr>
        <w:widowControl/>
        <w:spacing w:line="578" w:lineRule="exact"/>
        <w:ind w:firstLineChars="200" w:firstLine="640"/>
        <w:jc w:val="left"/>
        <w:rPr>
          <w:rFonts w:ascii="仿宋" w:eastAsia="仿宋" w:hAnsi="仿宋" w:cs="仿宋"/>
          <w:sz w:val="32"/>
          <w:szCs w:val="32"/>
        </w:rPr>
      </w:pPr>
      <w:r w:rsidRPr="00D53729">
        <w:rPr>
          <w:rFonts w:ascii="仿宋" w:eastAsia="仿宋" w:hAnsi="仿宋" w:cs="仿宋" w:hint="eastAsia"/>
          <w:sz w:val="32"/>
          <w:szCs w:val="32"/>
        </w:rPr>
        <w:t>（三）编制大赛活动宣传材料，在国内外进行展示、推介，扩大赛事的知名度与影响力。</w:t>
      </w:r>
    </w:p>
    <w:p w:rsidR="00AC2E76" w:rsidRPr="00D53729" w:rsidRDefault="00131837">
      <w:pPr>
        <w:widowControl/>
        <w:spacing w:line="578" w:lineRule="exact"/>
        <w:ind w:leftChars="304" w:left="638"/>
        <w:jc w:val="left"/>
        <w:rPr>
          <w:rFonts w:ascii="仿宋_GB2312" w:eastAsia="仿宋_GB2312" w:hAnsi="宋体" w:cs="宋体"/>
          <w:kern w:val="0"/>
          <w:sz w:val="32"/>
          <w:szCs w:val="32"/>
        </w:rPr>
      </w:pPr>
      <w:r w:rsidRPr="00D53729">
        <w:rPr>
          <w:rFonts w:ascii="仿宋_GB2312" w:eastAsia="仿宋_GB2312" w:hAnsi="宋体" w:cs="宋体" w:hint="eastAsia"/>
          <w:kern w:val="0"/>
          <w:sz w:val="32"/>
          <w:szCs w:val="32"/>
        </w:rPr>
        <w:t>十、提交方式及时间</w:t>
      </w:r>
    </w:p>
    <w:p w:rsidR="00131837" w:rsidRPr="00D53729" w:rsidRDefault="00131837" w:rsidP="00131837">
      <w:pPr>
        <w:widowControl/>
        <w:spacing w:line="578" w:lineRule="exact"/>
        <w:ind w:firstLineChars="200" w:firstLine="640"/>
        <w:jc w:val="left"/>
        <w:rPr>
          <w:rFonts w:ascii="仿宋" w:eastAsia="仿宋" w:hAnsi="仿宋" w:cs="仿宋"/>
          <w:b/>
          <w:bCs/>
          <w:sz w:val="32"/>
          <w:szCs w:val="32"/>
        </w:rPr>
      </w:pPr>
      <w:r w:rsidRPr="00D53729">
        <w:rPr>
          <w:rFonts w:ascii="仿宋_GB2312" w:eastAsia="仿宋_GB2312" w:hAnsi="宋体" w:cs="宋体" w:hint="eastAsia"/>
          <w:kern w:val="0"/>
          <w:sz w:val="32"/>
          <w:szCs w:val="32"/>
        </w:rPr>
        <w:t>参赛者提交作品命名方式：创意组</w:t>
      </w:r>
      <w:r w:rsidRPr="00D53729">
        <w:rPr>
          <w:rFonts w:ascii="仿宋_GB2312" w:eastAsia="仿宋_GB2312" w:hAnsi="宋体" w:cs="宋体"/>
          <w:kern w:val="0"/>
          <w:sz w:val="32"/>
          <w:szCs w:val="32"/>
        </w:rPr>
        <w:t>/产品组+类别（任选一项：智能科技类/装备制造类/家居用品类/其他类）+作品名称+作者名+联系方式</w:t>
      </w:r>
      <w:r w:rsidRPr="00D53729">
        <w:rPr>
          <w:rFonts w:ascii="仿宋_GB2312" w:eastAsia="仿宋_GB2312" w:hAnsi="宋体" w:cs="宋体" w:hint="eastAsia"/>
          <w:kern w:val="0"/>
          <w:sz w:val="32"/>
          <w:szCs w:val="32"/>
        </w:rPr>
        <w:t>，参赛作品打包后发送至邮箱：</w:t>
      </w:r>
      <w:r w:rsidRPr="00D53729">
        <w:rPr>
          <w:rFonts w:eastAsia="仿宋"/>
          <w:sz w:val="32"/>
          <w:szCs w:val="32"/>
        </w:rPr>
        <w:t xml:space="preserve"> idexpo@vip.163.com</w:t>
      </w:r>
      <w:r w:rsidRPr="00D53729">
        <w:rPr>
          <w:rFonts w:ascii="仿宋_GB2312" w:eastAsia="仿宋_GB2312" w:hAnsi="宋体" w:cs="宋体" w:hint="eastAsia"/>
          <w:kern w:val="0"/>
          <w:sz w:val="32"/>
          <w:szCs w:val="32"/>
        </w:rPr>
        <w:t>。作品提交截止时间为</w:t>
      </w:r>
      <w:r w:rsidRPr="00D53729">
        <w:rPr>
          <w:rFonts w:ascii="仿宋_GB2312" w:eastAsia="仿宋_GB2312" w:hAnsi="宋体" w:cs="宋体"/>
          <w:kern w:val="0"/>
          <w:sz w:val="32"/>
          <w:szCs w:val="32"/>
        </w:rPr>
        <w:t>2020</w:t>
      </w:r>
      <w:r w:rsidRPr="00D53729">
        <w:rPr>
          <w:rFonts w:ascii="仿宋_GB2312" w:eastAsia="仿宋_GB2312" w:hAnsi="宋体" w:cs="宋体" w:hint="eastAsia"/>
          <w:kern w:val="0"/>
          <w:sz w:val="32"/>
          <w:szCs w:val="32"/>
        </w:rPr>
        <w:t>年</w:t>
      </w:r>
      <w:r w:rsidRPr="00D53729">
        <w:rPr>
          <w:rFonts w:ascii="仿宋_GB2312" w:eastAsia="仿宋_GB2312" w:hAnsi="宋体" w:cs="宋体"/>
          <w:kern w:val="0"/>
          <w:sz w:val="32"/>
          <w:szCs w:val="32"/>
        </w:rPr>
        <w:t>4</w:t>
      </w:r>
      <w:r w:rsidRPr="00D53729">
        <w:rPr>
          <w:rFonts w:ascii="仿宋_GB2312" w:eastAsia="仿宋_GB2312" w:hAnsi="宋体" w:cs="宋体" w:hint="eastAsia"/>
          <w:kern w:val="0"/>
          <w:sz w:val="32"/>
          <w:szCs w:val="32"/>
        </w:rPr>
        <w:t>月</w:t>
      </w:r>
      <w:r w:rsidRPr="00D53729">
        <w:rPr>
          <w:rFonts w:ascii="仿宋_GB2312" w:eastAsia="仿宋_GB2312" w:hAnsi="宋体" w:cs="宋体"/>
          <w:kern w:val="0"/>
          <w:sz w:val="32"/>
          <w:szCs w:val="32"/>
        </w:rPr>
        <w:t>26</w:t>
      </w:r>
      <w:r w:rsidRPr="00D53729">
        <w:rPr>
          <w:rFonts w:ascii="仿宋_GB2312" w:eastAsia="仿宋_GB2312" w:hAnsi="宋体" w:cs="宋体" w:hint="eastAsia"/>
          <w:kern w:val="0"/>
          <w:sz w:val="32"/>
          <w:szCs w:val="32"/>
        </w:rPr>
        <w:t>日。</w:t>
      </w:r>
    </w:p>
    <w:p w:rsidR="00AC2E76" w:rsidRPr="00D53729" w:rsidRDefault="00AC2E76">
      <w:pPr>
        <w:widowControl/>
        <w:spacing w:line="578" w:lineRule="exact"/>
        <w:ind w:leftChars="304" w:left="638"/>
        <w:jc w:val="left"/>
        <w:rPr>
          <w:rFonts w:ascii="仿宋" w:eastAsia="仿宋" w:hAnsi="仿宋" w:cs="仿宋"/>
          <w:b/>
          <w:bCs/>
          <w:sz w:val="32"/>
          <w:szCs w:val="32"/>
        </w:rPr>
      </w:pPr>
    </w:p>
    <w:p w:rsidR="00E1681F" w:rsidRPr="00D53729" w:rsidRDefault="00131837">
      <w:pPr>
        <w:widowControl/>
        <w:spacing w:line="578" w:lineRule="exact"/>
        <w:ind w:firstLineChars="200" w:firstLine="640"/>
        <w:jc w:val="left"/>
        <w:rPr>
          <w:rFonts w:ascii="仿宋" w:eastAsia="仿宋" w:hAnsi="仿宋" w:cs="仿宋"/>
          <w:sz w:val="32"/>
          <w:szCs w:val="32"/>
        </w:rPr>
      </w:pPr>
      <w:r w:rsidRPr="00D53729">
        <w:rPr>
          <w:rFonts w:ascii="仿宋" w:eastAsia="仿宋" w:hAnsi="仿宋" w:cs="仿宋" w:hint="eastAsia"/>
          <w:sz w:val="32"/>
          <w:szCs w:val="32"/>
        </w:rPr>
        <w:t>中国</w:t>
      </w:r>
      <w:r w:rsidRPr="00D53729">
        <w:rPr>
          <w:rFonts w:ascii="仿宋" w:eastAsia="仿宋" w:hAnsi="仿宋" w:cs="仿宋"/>
          <w:sz w:val="32"/>
          <w:szCs w:val="32"/>
        </w:rPr>
        <w:t>(无锡)国际设计博览会组委会</w:t>
      </w:r>
    </w:p>
    <w:p w:rsidR="002A2437" w:rsidRPr="00D53729" w:rsidRDefault="00131837" w:rsidP="002A2437">
      <w:pPr>
        <w:widowControl/>
        <w:spacing w:line="578" w:lineRule="exact"/>
        <w:ind w:firstLineChars="200" w:firstLine="640"/>
        <w:jc w:val="left"/>
        <w:rPr>
          <w:rFonts w:ascii="仿宋" w:eastAsia="仿宋" w:hAnsi="仿宋" w:cs="仿宋"/>
          <w:sz w:val="32"/>
          <w:szCs w:val="32"/>
        </w:rPr>
      </w:pPr>
      <w:r w:rsidRPr="00D53729">
        <w:rPr>
          <w:rFonts w:ascii="仿宋" w:eastAsia="仿宋" w:hAnsi="仿宋" w:cs="仿宋" w:hint="eastAsia"/>
          <w:sz w:val="32"/>
          <w:szCs w:val="32"/>
        </w:rPr>
        <w:t>地址：江苏省无锡市滨湖区锦溪路</w:t>
      </w:r>
      <w:r w:rsidRPr="00D53729">
        <w:rPr>
          <w:rFonts w:ascii="仿宋" w:eastAsia="仿宋" w:hAnsi="仿宋" w:cs="仿宋"/>
          <w:sz w:val="32"/>
          <w:szCs w:val="32"/>
        </w:rPr>
        <w:t>99号</w:t>
      </w:r>
    </w:p>
    <w:p w:rsidR="00E1681F" w:rsidRPr="00D53729" w:rsidRDefault="00131837">
      <w:pPr>
        <w:widowControl/>
        <w:spacing w:line="578" w:lineRule="exact"/>
        <w:ind w:firstLineChars="200" w:firstLine="640"/>
        <w:jc w:val="left"/>
        <w:rPr>
          <w:rFonts w:ascii="仿宋" w:eastAsia="仿宋" w:hAnsi="仿宋" w:cs="仿宋"/>
          <w:sz w:val="32"/>
          <w:szCs w:val="32"/>
        </w:rPr>
      </w:pPr>
      <w:r w:rsidRPr="00D53729">
        <w:rPr>
          <w:rFonts w:eastAsia="仿宋" w:hAnsi="仿宋"/>
          <w:sz w:val="32"/>
          <w:szCs w:val="32"/>
        </w:rPr>
        <w:t>联系人：</w:t>
      </w:r>
      <w:r w:rsidRPr="00D53729">
        <w:rPr>
          <w:rFonts w:eastAsia="仿宋" w:hAnsi="仿宋" w:hint="eastAsia"/>
          <w:sz w:val="32"/>
          <w:szCs w:val="32"/>
        </w:rPr>
        <w:t>张欣怡</w:t>
      </w:r>
      <w:r w:rsidRPr="00D53729">
        <w:rPr>
          <w:rFonts w:eastAsia="仿宋"/>
          <w:sz w:val="32"/>
          <w:szCs w:val="32"/>
        </w:rPr>
        <w:t xml:space="preserve">   </w:t>
      </w:r>
      <w:r w:rsidRPr="00D53729">
        <w:rPr>
          <w:rFonts w:ascii="仿宋" w:eastAsia="仿宋" w:hAnsi="仿宋" w:cs="仿宋" w:hint="eastAsia"/>
          <w:sz w:val="32"/>
          <w:szCs w:val="32"/>
        </w:rPr>
        <w:t>联系电话</w:t>
      </w:r>
      <w:r w:rsidRPr="00D53729">
        <w:rPr>
          <w:rFonts w:ascii="仿宋" w:eastAsia="仿宋" w:hAnsi="仿宋" w:cs="仿宋"/>
          <w:sz w:val="32"/>
          <w:szCs w:val="32"/>
        </w:rPr>
        <w:t>:（0510</w:t>
      </w:r>
      <w:r w:rsidRPr="00D53729">
        <w:rPr>
          <w:rFonts w:ascii="仿宋" w:eastAsia="仿宋" w:hAnsi="仿宋" w:cs="仿宋" w:hint="eastAsia"/>
          <w:sz w:val="32"/>
          <w:szCs w:val="32"/>
        </w:rPr>
        <w:t>）</w:t>
      </w:r>
      <w:r w:rsidRPr="00D53729">
        <w:rPr>
          <w:rFonts w:ascii="仿宋" w:eastAsia="仿宋" w:hAnsi="仿宋" w:cs="仿宋"/>
          <w:sz w:val="32"/>
          <w:szCs w:val="32"/>
        </w:rPr>
        <w:t xml:space="preserve">85176083 </w:t>
      </w:r>
    </w:p>
    <w:p w:rsidR="00B6398A" w:rsidRPr="00D53729" w:rsidRDefault="00131837" w:rsidP="00B6398A">
      <w:pPr>
        <w:widowControl/>
        <w:spacing w:line="578" w:lineRule="exact"/>
        <w:ind w:firstLineChars="200" w:firstLine="640"/>
        <w:jc w:val="left"/>
        <w:rPr>
          <w:rStyle w:val="a8"/>
          <w:rFonts w:eastAsia="仿宋"/>
          <w:color w:val="auto"/>
          <w:sz w:val="32"/>
          <w:szCs w:val="32"/>
        </w:rPr>
      </w:pPr>
      <w:r w:rsidRPr="00D53729">
        <w:rPr>
          <w:rFonts w:eastAsia="仿宋"/>
          <w:sz w:val="32"/>
          <w:szCs w:val="32"/>
        </w:rPr>
        <w:t>Web</w:t>
      </w:r>
      <w:r w:rsidRPr="00D53729">
        <w:rPr>
          <w:rFonts w:eastAsia="仿宋" w:hAnsi="仿宋"/>
          <w:sz w:val="32"/>
          <w:szCs w:val="32"/>
        </w:rPr>
        <w:t>：</w:t>
      </w:r>
      <w:hyperlink r:id="rId8" w:history="1">
        <w:r w:rsidR="00B6398A" w:rsidRPr="00D53729">
          <w:rPr>
            <w:rStyle w:val="a8"/>
            <w:rFonts w:eastAsia="仿宋"/>
            <w:color w:val="auto"/>
            <w:sz w:val="32"/>
            <w:szCs w:val="32"/>
          </w:rPr>
          <w:t>www.id-expo.com.cn</w:t>
        </w:r>
        <w:r w:rsidR="00B6398A" w:rsidRPr="00D53729">
          <w:rPr>
            <w:rStyle w:val="a8"/>
            <w:rFonts w:eastAsia="仿宋" w:hint="eastAsia"/>
            <w:color w:val="auto"/>
            <w:sz w:val="32"/>
            <w:szCs w:val="32"/>
          </w:rPr>
          <w:t>、</w:t>
        </w:r>
        <w:r w:rsidR="00B6398A" w:rsidRPr="00D53729">
          <w:rPr>
            <w:rStyle w:val="a8"/>
            <w:rFonts w:eastAsia="仿宋"/>
            <w:color w:val="auto"/>
            <w:sz w:val="32"/>
            <w:szCs w:val="32"/>
          </w:rPr>
          <w:t>http://scjgj.wuxi.gov.cn</w:t>
        </w:r>
      </w:hyperlink>
    </w:p>
    <w:p w:rsidR="00B6398A" w:rsidRPr="00D53729" w:rsidRDefault="00131837" w:rsidP="00B6398A">
      <w:pPr>
        <w:widowControl/>
        <w:spacing w:line="578" w:lineRule="exact"/>
        <w:ind w:firstLineChars="200" w:firstLine="640"/>
        <w:jc w:val="left"/>
        <w:rPr>
          <w:rFonts w:eastAsia="仿宋" w:hAnsi="仿宋"/>
          <w:sz w:val="32"/>
          <w:szCs w:val="32"/>
        </w:rPr>
      </w:pPr>
      <w:r w:rsidRPr="00D53729">
        <w:rPr>
          <w:rFonts w:eastAsia="仿宋" w:hAnsi="仿宋" w:hint="eastAsia"/>
          <w:sz w:val="32"/>
          <w:szCs w:val="32"/>
        </w:rPr>
        <w:t>微信公众号：</w:t>
      </w:r>
      <w:r w:rsidR="00B6398A" w:rsidRPr="00D53729">
        <w:rPr>
          <w:rFonts w:eastAsia="仿宋" w:hAnsi="仿宋"/>
          <w:sz w:val="32"/>
          <w:szCs w:val="32"/>
        </w:rPr>
        <w:t>中国无锡国际设计博览会、无锡市场监管</w:t>
      </w:r>
    </w:p>
    <w:p w:rsidR="00E1681F" w:rsidRPr="00D53729" w:rsidRDefault="00131837">
      <w:pPr>
        <w:widowControl/>
        <w:spacing w:line="578" w:lineRule="exact"/>
        <w:ind w:firstLineChars="200" w:firstLine="640"/>
        <w:jc w:val="left"/>
        <w:rPr>
          <w:rFonts w:eastAsia="仿宋"/>
          <w:sz w:val="32"/>
          <w:szCs w:val="32"/>
        </w:rPr>
      </w:pPr>
      <w:r w:rsidRPr="00D53729">
        <w:rPr>
          <w:rFonts w:eastAsia="仿宋"/>
          <w:sz w:val="32"/>
          <w:szCs w:val="32"/>
        </w:rPr>
        <w:t>E-mail</w:t>
      </w:r>
      <w:r w:rsidRPr="00D53729">
        <w:rPr>
          <w:rFonts w:eastAsia="仿宋" w:hAnsi="仿宋"/>
          <w:sz w:val="32"/>
          <w:szCs w:val="32"/>
        </w:rPr>
        <w:t>：</w:t>
      </w:r>
      <w:r w:rsidRPr="00D53729">
        <w:rPr>
          <w:rFonts w:eastAsia="仿宋"/>
          <w:sz w:val="32"/>
          <w:szCs w:val="32"/>
        </w:rPr>
        <w:t>idexpo@vip.163.com</w:t>
      </w:r>
    </w:p>
    <w:p w:rsidR="00941805" w:rsidRPr="00D53729" w:rsidRDefault="00941805" w:rsidP="005D58C5">
      <w:pPr>
        <w:widowControl/>
        <w:spacing w:line="360" w:lineRule="auto"/>
        <w:jc w:val="right"/>
        <w:rPr>
          <w:rFonts w:ascii="仿宋" w:eastAsia="仿宋" w:hAnsi="仿宋" w:cs="仿宋"/>
          <w:sz w:val="32"/>
          <w:szCs w:val="32"/>
        </w:rPr>
      </w:pPr>
    </w:p>
    <w:p w:rsidR="00E1681F" w:rsidRPr="00D53729" w:rsidRDefault="00131837" w:rsidP="005D58C5">
      <w:pPr>
        <w:widowControl/>
        <w:spacing w:line="360" w:lineRule="auto"/>
        <w:jc w:val="right"/>
        <w:rPr>
          <w:rFonts w:ascii="仿宋" w:eastAsia="仿宋" w:hAnsi="仿宋" w:cs="仿宋"/>
          <w:sz w:val="32"/>
          <w:szCs w:val="32"/>
        </w:rPr>
      </w:pPr>
      <w:r w:rsidRPr="00D53729">
        <w:rPr>
          <w:rFonts w:ascii="仿宋" w:eastAsia="仿宋" w:hAnsi="仿宋" w:cs="仿宋"/>
          <w:sz w:val="32"/>
          <w:szCs w:val="32"/>
        </w:rPr>
        <w:t>中国</w:t>
      </w:r>
      <w:r w:rsidRPr="00D53729">
        <w:rPr>
          <w:rFonts w:ascii="仿宋" w:eastAsia="仿宋" w:hAnsi="仿宋" w:cs="仿宋" w:hint="eastAsia"/>
          <w:sz w:val="32"/>
          <w:szCs w:val="32"/>
        </w:rPr>
        <w:t>（无锡）国际设计博览会组委会</w:t>
      </w:r>
    </w:p>
    <w:p w:rsidR="005D58C5" w:rsidRPr="00D53729" w:rsidRDefault="00131837" w:rsidP="005D58C5">
      <w:pPr>
        <w:widowControl/>
        <w:spacing w:line="360" w:lineRule="auto"/>
        <w:jc w:val="right"/>
        <w:rPr>
          <w:rFonts w:ascii="仿宋" w:eastAsia="仿宋" w:hAnsi="仿宋" w:cs="仿宋"/>
          <w:sz w:val="32"/>
          <w:szCs w:val="32"/>
        </w:rPr>
      </w:pPr>
      <w:r w:rsidRPr="00D53729">
        <w:rPr>
          <w:rFonts w:ascii="仿宋" w:eastAsia="仿宋" w:hAnsi="仿宋" w:cs="仿宋"/>
          <w:sz w:val="32"/>
          <w:szCs w:val="32"/>
        </w:rPr>
        <w:t>2020年1月</w:t>
      </w:r>
    </w:p>
    <w:sectPr w:rsidR="005D58C5" w:rsidRPr="00D53729" w:rsidSect="00E1681F">
      <w:headerReference w:type="default" r:id="rId9"/>
      <w:footerReference w:type="default" r:id="rId10"/>
      <w:pgSz w:w="11906" w:h="16838"/>
      <w:pgMar w:top="1588" w:right="1588" w:bottom="1588" w:left="1644"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5E5" w:rsidRDefault="00C615E5" w:rsidP="00E1681F">
      <w:r>
        <w:separator/>
      </w:r>
    </w:p>
  </w:endnote>
  <w:endnote w:type="continuationSeparator" w:id="0">
    <w:p w:rsidR="00C615E5" w:rsidRDefault="00C615E5" w:rsidP="00E16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1F" w:rsidRDefault="004C3B36">
    <w:pPr>
      <w:pStyle w:val="a4"/>
      <w:framePr w:wrap="around" w:vAnchor="text" w:hAnchor="margin" w:xAlign="center" w:y="1"/>
      <w:rPr>
        <w:rStyle w:val="a7"/>
      </w:rPr>
    </w:pPr>
    <w:r>
      <w:fldChar w:fldCharType="begin"/>
    </w:r>
    <w:r w:rsidR="006B384E">
      <w:rPr>
        <w:rStyle w:val="a7"/>
      </w:rPr>
      <w:instrText xml:space="preserve">PAGE  </w:instrText>
    </w:r>
    <w:r>
      <w:fldChar w:fldCharType="separate"/>
    </w:r>
    <w:r w:rsidR="00D53729">
      <w:rPr>
        <w:rStyle w:val="a7"/>
        <w:noProof/>
      </w:rPr>
      <w:t>- 9 -</w:t>
    </w:r>
    <w:r>
      <w:fldChar w:fldCharType="end"/>
    </w:r>
  </w:p>
  <w:p w:rsidR="00E1681F" w:rsidRDefault="00E168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5E5" w:rsidRDefault="00C615E5" w:rsidP="00E1681F">
      <w:r>
        <w:separator/>
      </w:r>
    </w:p>
  </w:footnote>
  <w:footnote w:type="continuationSeparator" w:id="0">
    <w:p w:rsidR="00C615E5" w:rsidRDefault="00C615E5" w:rsidP="00E168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1F" w:rsidRDefault="00E1681F">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682FE"/>
    <w:multiLevelType w:val="singleLevel"/>
    <w:tmpl w:val="1EA682FE"/>
    <w:lvl w:ilvl="0">
      <w:start w:val="4"/>
      <w:numFmt w:val="chineseCounting"/>
      <w:suff w:val="nothing"/>
      <w:lvlText w:val="%1、"/>
      <w:lvlJc w:val="left"/>
      <w:rPr>
        <w:rFonts w:hint="eastAsia"/>
      </w:rPr>
    </w:lvl>
  </w:abstractNum>
  <w:abstractNum w:abstractNumId="1">
    <w:nsid w:val="5D71132B"/>
    <w:multiLevelType w:val="hybridMultilevel"/>
    <w:tmpl w:val="A0A42ACE"/>
    <w:lvl w:ilvl="0" w:tplc="19B4919C">
      <w:start w:val="1"/>
      <w:numFmt w:val="japaneseCounting"/>
      <w:lvlText w:val="（%1）"/>
      <w:lvlJc w:val="left"/>
      <w:pPr>
        <w:ind w:left="1080" w:hanging="1080"/>
      </w:pPr>
      <w:rPr>
        <w:rFonts w:ascii="仿宋" w:cs="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oNotShadeFormData/>
  <w:noPunctuationKerning/>
  <w:characterSpacingControl w:val="compressPunctuation"/>
  <w:doNotValidateAgainstSchema/>
  <w:doNotDemarcateInvalidXml/>
  <w:hdrShapeDefaults>
    <o:shapedefaults v:ext="edit" spidmax="29698"/>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00E62"/>
    <w:rsid w:val="00003AB6"/>
    <w:rsid w:val="00004428"/>
    <w:rsid w:val="0001133F"/>
    <w:rsid w:val="00013B13"/>
    <w:rsid w:val="00014242"/>
    <w:rsid w:val="00014802"/>
    <w:rsid w:val="000151E7"/>
    <w:rsid w:val="00017281"/>
    <w:rsid w:val="00017808"/>
    <w:rsid w:val="000305DF"/>
    <w:rsid w:val="00033A47"/>
    <w:rsid w:val="00037EE2"/>
    <w:rsid w:val="0004554F"/>
    <w:rsid w:val="00045C5B"/>
    <w:rsid w:val="00047786"/>
    <w:rsid w:val="000672DF"/>
    <w:rsid w:val="000712B2"/>
    <w:rsid w:val="00076274"/>
    <w:rsid w:val="000771D9"/>
    <w:rsid w:val="00081918"/>
    <w:rsid w:val="00082ADA"/>
    <w:rsid w:val="0008376E"/>
    <w:rsid w:val="00085735"/>
    <w:rsid w:val="00090CFC"/>
    <w:rsid w:val="00095F96"/>
    <w:rsid w:val="000A1728"/>
    <w:rsid w:val="000A43A3"/>
    <w:rsid w:val="000A4913"/>
    <w:rsid w:val="000B3400"/>
    <w:rsid w:val="000B3EE4"/>
    <w:rsid w:val="000C080C"/>
    <w:rsid w:val="000C2590"/>
    <w:rsid w:val="000C2779"/>
    <w:rsid w:val="000C7CA6"/>
    <w:rsid w:val="000D7090"/>
    <w:rsid w:val="000E07DC"/>
    <w:rsid w:val="000E1D1E"/>
    <w:rsid w:val="000E24AE"/>
    <w:rsid w:val="000F46A1"/>
    <w:rsid w:val="00104C8E"/>
    <w:rsid w:val="00110969"/>
    <w:rsid w:val="00114372"/>
    <w:rsid w:val="0011578C"/>
    <w:rsid w:val="001212B1"/>
    <w:rsid w:val="00121792"/>
    <w:rsid w:val="00126905"/>
    <w:rsid w:val="001313C0"/>
    <w:rsid w:val="001315F6"/>
    <w:rsid w:val="00131837"/>
    <w:rsid w:val="00132D80"/>
    <w:rsid w:val="00133713"/>
    <w:rsid w:val="00133A50"/>
    <w:rsid w:val="00133C82"/>
    <w:rsid w:val="0014252C"/>
    <w:rsid w:val="00145F68"/>
    <w:rsid w:val="00152422"/>
    <w:rsid w:val="00152E6B"/>
    <w:rsid w:val="00154FCE"/>
    <w:rsid w:val="00165019"/>
    <w:rsid w:val="00165984"/>
    <w:rsid w:val="0017006D"/>
    <w:rsid w:val="00171697"/>
    <w:rsid w:val="00172A27"/>
    <w:rsid w:val="00174A20"/>
    <w:rsid w:val="00174BEF"/>
    <w:rsid w:val="00174C98"/>
    <w:rsid w:val="00175710"/>
    <w:rsid w:val="00175A6D"/>
    <w:rsid w:val="001800ED"/>
    <w:rsid w:val="00180DDD"/>
    <w:rsid w:val="001846BE"/>
    <w:rsid w:val="00190C53"/>
    <w:rsid w:val="001949F6"/>
    <w:rsid w:val="00195D4C"/>
    <w:rsid w:val="00197030"/>
    <w:rsid w:val="00197E38"/>
    <w:rsid w:val="00197EB4"/>
    <w:rsid w:val="001A10E9"/>
    <w:rsid w:val="001A2346"/>
    <w:rsid w:val="001A721C"/>
    <w:rsid w:val="001B404E"/>
    <w:rsid w:val="001B5DC0"/>
    <w:rsid w:val="001C0A86"/>
    <w:rsid w:val="001C7FFA"/>
    <w:rsid w:val="001D0619"/>
    <w:rsid w:val="001D15C8"/>
    <w:rsid w:val="001D1D06"/>
    <w:rsid w:val="001D41FF"/>
    <w:rsid w:val="001D5EE3"/>
    <w:rsid w:val="001D638A"/>
    <w:rsid w:val="001E0147"/>
    <w:rsid w:val="001E4B22"/>
    <w:rsid w:val="001E5FCB"/>
    <w:rsid w:val="001F0E60"/>
    <w:rsid w:val="001F1ABB"/>
    <w:rsid w:val="001F41C5"/>
    <w:rsid w:val="001F5B10"/>
    <w:rsid w:val="00203830"/>
    <w:rsid w:val="00207A82"/>
    <w:rsid w:val="00210534"/>
    <w:rsid w:val="002123AB"/>
    <w:rsid w:val="0021379F"/>
    <w:rsid w:val="002148DC"/>
    <w:rsid w:val="002200B7"/>
    <w:rsid w:val="00221C08"/>
    <w:rsid w:val="00227068"/>
    <w:rsid w:val="00232052"/>
    <w:rsid w:val="00232C9E"/>
    <w:rsid w:val="00233008"/>
    <w:rsid w:val="002373F1"/>
    <w:rsid w:val="0024438B"/>
    <w:rsid w:val="002476C8"/>
    <w:rsid w:val="00247E83"/>
    <w:rsid w:val="00252733"/>
    <w:rsid w:val="002531A1"/>
    <w:rsid w:val="00255B2E"/>
    <w:rsid w:val="00257D6E"/>
    <w:rsid w:val="00270095"/>
    <w:rsid w:val="00270F8E"/>
    <w:rsid w:val="00272DD9"/>
    <w:rsid w:val="00276124"/>
    <w:rsid w:val="00276565"/>
    <w:rsid w:val="00277270"/>
    <w:rsid w:val="00280066"/>
    <w:rsid w:val="00281218"/>
    <w:rsid w:val="002818B0"/>
    <w:rsid w:val="00293073"/>
    <w:rsid w:val="002947FD"/>
    <w:rsid w:val="00295588"/>
    <w:rsid w:val="00297459"/>
    <w:rsid w:val="002A19B3"/>
    <w:rsid w:val="002A2437"/>
    <w:rsid w:val="002A3602"/>
    <w:rsid w:val="002A3AD7"/>
    <w:rsid w:val="002A4759"/>
    <w:rsid w:val="002A7818"/>
    <w:rsid w:val="002B505B"/>
    <w:rsid w:val="002B7964"/>
    <w:rsid w:val="002C24C3"/>
    <w:rsid w:val="002C317C"/>
    <w:rsid w:val="002C43A5"/>
    <w:rsid w:val="002D59F6"/>
    <w:rsid w:val="002D6930"/>
    <w:rsid w:val="002D6D34"/>
    <w:rsid w:val="002E04BA"/>
    <w:rsid w:val="002E4103"/>
    <w:rsid w:val="002E49DC"/>
    <w:rsid w:val="002E660A"/>
    <w:rsid w:val="002E7AC5"/>
    <w:rsid w:val="002F246B"/>
    <w:rsid w:val="002F6C10"/>
    <w:rsid w:val="002F752C"/>
    <w:rsid w:val="00303047"/>
    <w:rsid w:val="00303AAA"/>
    <w:rsid w:val="00311FBB"/>
    <w:rsid w:val="00314985"/>
    <w:rsid w:val="00314AB9"/>
    <w:rsid w:val="00315288"/>
    <w:rsid w:val="0031541C"/>
    <w:rsid w:val="00317925"/>
    <w:rsid w:val="00324B45"/>
    <w:rsid w:val="00325566"/>
    <w:rsid w:val="00327F48"/>
    <w:rsid w:val="00330250"/>
    <w:rsid w:val="0033065A"/>
    <w:rsid w:val="00335B92"/>
    <w:rsid w:val="00336946"/>
    <w:rsid w:val="00340999"/>
    <w:rsid w:val="00342044"/>
    <w:rsid w:val="00343F0A"/>
    <w:rsid w:val="00346235"/>
    <w:rsid w:val="00353391"/>
    <w:rsid w:val="00355E76"/>
    <w:rsid w:val="00357504"/>
    <w:rsid w:val="003579AC"/>
    <w:rsid w:val="0036691D"/>
    <w:rsid w:val="00366EC6"/>
    <w:rsid w:val="0036798A"/>
    <w:rsid w:val="00370374"/>
    <w:rsid w:val="00370E49"/>
    <w:rsid w:val="00375027"/>
    <w:rsid w:val="00381D76"/>
    <w:rsid w:val="00384261"/>
    <w:rsid w:val="00387507"/>
    <w:rsid w:val="00390DB0"/>
    <w:rsid w:val="00391258"/>
    <w:rsid w:val="00392A9E"/>
    <w:rsid w:val="00393EBB"/>
    <w:rsid w:val="00395142"/>
    <w:rsid w:val="003A2DE7"/>
    <w:rsid w:val="003A3E44"/>
    <w:rsid w:val="003A416B"/>
    <w:rsid w:val="003A4BE3"/>
    <w:rsid w:val="003A638E"/>
    <w:rsid w:val="003A78A7"/>
    <w:rsid w:val="003B6E88"/>
    <w:rsid w:val="003B713F"/>
    <w:rsid w:val="003C14C0"/>
    <w:rsid w:val="003C2384"/>
    <w:rsid w:val="003C6A12"/>
    <w:rsid w:val="003D3651"/>
    <w:rsid w:val="003D4FA0"/>
    <w:rsid w:val="003D4FA4"/>
    <w:rsid w:val="003D6540"/>
    <w:rsid w:val="003D66DC"/>
    <w:rsid w:val="003D6A88"/>
    <w:rsid w:val="003D7E8D"/>
    <w:rsid w:val="003F1116"/>
    <w:rsid w:val="003F131A"/>
    <w:rsid w:val="003F3358"/>
    <w:rsid w:val="003F4DED"/>
    <w:rsid w:val="00402316"/>
    <w:rsid w:val="00406D40"/>
    <w:rsid w:val="0040726B"/>
    <w:rsid w:val="00407C34"/>
    <w:rsid w:val="004122F1"/>
    <w:rsid w:val="00412409"/>
    <w:rsid w:val="00413BE9"/>
    <w:rsid w:val="00416A6E"/>
    <w:rsid w:val="00416ABB"/>
    <w:rsid w:val="00421AF0"/>
    <w:rsid w:val="004318B5"/>
    <w:rsid w:val="004366F7"/>
    <w:rsid w:val="004407AB"/>
    <w:rsid w:val="00440B48"/>
    <w:rsid w:val="00441E28"/>
    <w:rsid w:val="00441EAB"/>
    <w:rsid w:val="00442612"/>
    <w:rsid w:val="004469FA"/>
    <w:rsid w:val="004518F3"/>
    <w:rsid w:val="0045586E"/>
    <w:rsid w:val="004653DB"/>
    <w:rsid w:val="00467152"/>
    <w:rsid w:val="0047332E"/>
    <w:rsid w:val="0047416D"/>
    <w:rsid w:val="00477553"/>
    <w:rsid w:val="00482343"/>
    <w:rsid w:val="004863D6"/>
    <w:rsid w:val="0048660D"/>
    <w:rsid w:val="004871AE"/>
    <w:rsid w:val="00487865"/>
    <w:rsid w:val="00490A4E"/>
    <w:rsid w:val="00494C65"/>
    <w:rsid w:val="00497BA8"/>
    <w:rsid w:val="004A447D"/>
    <w:rsid w:val="004B15EB"/>
    <w:rsid w:val="004B3689"/>
    <w:rsid w:val="004B447F"/>
    <w:rsid w:val="004C07F9"/>
    <w:rsid w:val="004C3B36"/>
    <w:rsid w:val="004C58DA"/>
    <w:rsid w:val="004D1AAD"/>
    <w:rsid w:val="004D1B74"/>
    <w:rsid w:val="004D6C9A"/>
    <w:rsid w:val="004E4342"/>
    <w:rsid w:val="004E53A2"/>
    <w:rsid w:val="004E66C6"/>
    <w:rsid w:val="004F05D2"/>
    <w:rsid w:val="004F5EF0"/>
    <w:rsid w:val="004F61C2"/>
    <w:rsid w:val="004F64BE"/>
    <w:rsid w:val="0050132C"/>
    <w:rsid w:val="00505876"/>
    <w:rsid w:val="00510B32"/>
    <w:rsid w:val="00510EAE"/>
    <w:rsid w:val="00514B47"/>
    <w:rsid w:val="00516042"/>
    <w:rsid w:val="0051713B"/>
    <w:rsid w:val="0052199B"/>
    <w:rsid w:val="00522D40"/>
    <w:rsid w:val="005242A5"/>
    <w:rsid w:val="00524808"/>
    <w:rsid w:val="005343CA"/>
    <w:rsid w:val="00534492"/>
    <w:rsid w:val="00536137"/>
    <w:rsid w:val="0053756B"/>
    <w:rsid w:val="005408FC"/>
    <w:rsid w:val="0054112B"/>
    <w:rsid w:val="00541FFB"/>
    <w:rsid w:val="00546401"/>
    <w:rsid w:val="005473E1"/>
    <w:rsid w:val="00551B64"/>
    <w:rsid w:val="00552F2F"/>
    <w:rsid w:val="00553418"/>
    <w:rsid w:val="00553B78"/>
    <w:rsid w:val="005574B4"/>
    <w:rsid w:val="005576A0"/>
    <w:rsid w:val="005629CD"/>
    <w:rsid w:val="00571174"/>
    <w:rsid w:val="005763A5"/>
    <w:rsid w:val="005767EC"/>
    <w:rsid w:val="005810F2"/>
    <w:rsid w:val="00595609"/>
    <w:rsid w:val="005A4F6F"/>
    <w:rsid w:val="005A52B3"/>
    <w:rsid w:val="005B49EE"/>
    <w:rsid w:val="005B4A1C"/>
    <w:rsid w:val="005B5402"/>
    <w:rsid w:val="005B57EC"/>
    <w:rsid w:val="005C2C71"/>
    <w:rsid w:val="005C3410"/>
    <w:rsid w:val="005C528F"/>
    <w:rsid w:val="005C7B38"/>
    <w:rsid w:val="005D05C0"/>
    <w:rsid w:val="005D3359"/>
    <w:rsid w:val="005D403F"/>
    <w:rsid w:val="005D58C5"/>
    <w:rsid w:val="005D7137"/>
    <w:rsid w:val="005E07D0"/>
    <w:rsid w:val="005E135E"/>
    <w:rsid w:val="005E1BEB"/>
    <w:rsid w:val="005E32FE"/>
    <w:rsid w:val="005E7366"/>
    <w:rsid w:val="005F1347"/>
    <w:rsid w:val="005F2A1D"/>
    <w:rsid w:val="005F504D"/>
    <w:rsid w:val="00601A00"/>
    <w:rsid w:val="00602344"/>
    <w:rsid w:val="00602815"/>
    <w:rsid w:val="00602B08"/>
    <w:rsid w:val="00602F60"/>
    <w:rsid w:val="0060308E"/>
    <w:rsid w:val="00603679"/>
    <w:rsid w:val="00605F2E"/>
    <w:rsid w:val="006100B0"/>
    <w:rsid w:val="00612406"/>
    <w:rsid w:val="00612F09"/>
    <w:rsid w:val="00616BEB"/>
    <w:rsid w:val="006203EE"/>
    <w:rsid w:val="0062075F"/>
    <w:rsid w:val="00620A4A"/>
    <w:rsid w:val="00621D7F"/>
    <w:rsid w:val="006268B2"/>
    <w:rsid w:val="0063727B"/>
    <w:rsid w:val="00637B46"/>
    <w:rsid w:val="00640A3D"/>
    <w:rsid w:val="00642DBE"/>
    <w:rsid w:val="00645590"/>
    <w:rsid w:val="00647F04"/>
    <w:rsid w:val="006529FB"/>
    <w:rsid w:val="00652DB7"/>
    <w:rsid w:val="006565AA"/>
    <w:rsid w:val="0065707A"/>
    <w:rsid w:val="006575E3"/>
    <w:rsid w:val="006805A1"/>
    <w:rsid w:val="006805C5"/>
    <w:rsid w:val="006822ED"/>
    <w:rsid w:val="006866A0"/>
    <w:rsid w:val="006874AA"/>
    <w:rsid w:val="00693B2D"/>
    <w:rsid w:val="006949FB"/>
    <w:rsid w:val="00695706"/>
    <w:rsid w:val="00695BF9"/>
    <w:rsid w:val="0069706B"/>
    <w:rsid w:val="006B080F"/>
    <w:rsid w:val="006B24C7"/>
    <w:rsid w:val="006B384E"/>
    <w:rsid w:val="006B5589"/>
    <w:rsid w:val="006B71BE"/>
    <w:rsid w:val="006C316B"/>
    <w:rsid w:val="006C3C3C"/>
    <w:rsid w:val="006C591A"/>
    <w:rsid w:val="006D11BA"/>
    <w:rsid w:val="006D1CC1"/>
    <w:rsid w:val="006D5AC5"/>
    <w:rsid w:val="006D7E5E"/>
    <w:rsid w:val="006E0390"/>
    <w:rsid w:val="006E277C"/>
    <w:rsid w:val="006E5C10"/>
    <w:rsid w:val="006F02E6"/>
    <w:rsid w:val="006F1EFF"/>
    <w:rsid w:val="006F394C"/>
    <w:rsid w:val="006F4800"/>
    <w:rsid w:val="006F6B49"/>
    <w:rsid w:val="00702420"/>
    <w:rsid w:val="00702434"/>
    <w:rsid w:val="00702A6E"/>
    <w:rsid w:val="00704AEB"/>
    <w:rsid w:val="00710E77"/>
    <w:rsid w:val="00713DAB"/>
    <w:rsid w:val="0071531B"/>
    <w:rsid w:val="00720D71"/>
    <w:rsid w:val="007256BF"/>
    <w:rsid w:val="00731EA5"/>
    <w:rsid w:val="00733CBE"/>
    <w:rsid w:val="00734E9E"/>
    <w:rsid w:val="00735959"/>
    <w:rsid w:val="007404C7"/>
    <w:rsid w:val="007419A5"/>
    <w:rsid w:val="00742C32"/>
    <w:rsid w:val="00742F28"/>
    <w:rsid w:val="0074538A"/>
    <w:rsid w:val="007528DF"/>
    <w:rsid w:val="0075538D"/>
    <w:rsid w:val="00756497"/>
    <w:rsid w:val="00757F0E"/>
    <w:rsid w:val="0077026B"/>
    <w:rsid w:val="00782ECA"/>
    <w:rsid w:val="00790ADC"/>
    <w:rsid w:val="00793927"/>
    <w:rsid w:val="007A42FC"/>
    <w:rsid w:val="007A5A19"/>
    <w:rsid w:val="007B0275"/>
    <w:rsid w:val="007B04D9"/>
    <w:rsid w:val="007B766A"/>
    <w:rsid w:val="007B7CB6"/>
    <w:rsid w:val="007C1C61"/>
    <w:rsid w:val="007C21CE"/>
    <w:rsid w:val="007C2F0C"/>
    <w:rsid w:val="007C3851"/>
    <w:rsid w:val="007C3BFF"/>
    <w:rsid w:val="007C438F"/>
    <w:rsid w:val="007D1A10"/>
    <w:rsid w:val="007D26AD"/>
    <w:rsid w:val="007D2B4E"/>
    <w:rsid w:val="007D3821"/>
    <w:rsid w:val="007D4296"/>
    <w:rsid w:val="007D62CE"/>
    <w:rsid w:val="007D667E"/>
    <w:rsid w:val="007E4E04"/>
    <w:rsid w:val="007F36D0"/>
    <w:rsid w:val="007F4097"/>
    <w:rsid w:val="007F66AA"/>
    <w:rsid w:val="00802E09"/>
    <w:rsid w:val="00803764"/>
    <w:rsid w:val="00805BE7"/>
    <w:rsid w:val="00813B34"/>
    <w:rsid w:val="00814893"/>
    <w:rsid w:val="00815040"/>
    <w:rsid w:val="008155FA"/>
    <w:rsid w:val="00823D2F"/>
    <w:rsid w:val="00835813"/>
    <w:rsid w:val="0083743E"/>
    <w:rsid w:val="00850DE0"/>
    <w:rsid w:val="00855203"/>
    <w:rsid w:val="00860929"/>
    <w:rsid w:val="00863C37"/>
    <w:rsid w:val="008672EF"/>
    <w:rsid w:val="00871D6D"/>
    <w:rsid w:val="00871FEC"/>
    <w:rsid w:val="00875783"/>
    <w:rsid w:val="008804B0"/>
    <w:rsid w:val="008813BB"/>
    <w:rsid w:val="0088201D"/>
    <w:rsid w:val="0088219A"/>
    <w:rsid w:val="0088248E"/>
    <w:rsid w:val="0088693D"/>
    <w:rsid w:val="00886AB9"/>
    <w:rsid w:val="00887F7E"/>
    <w:rsid w:val="00890E54"/>
    <w:rsid w:val="00892490"/>
    <w:rsid w:val="008B4FDD"/>
    <w:rsid w:val="008B62A7"/>
    <w:rsid w:val="008B671D"/>
    <w:rsid w:val="008C03E0"/>
    <w:rsid w:val="008C082C"/>
    <w:rsid w:val="008C2E32"/>
    <w:rsid w:val="008C359E"/>
    <w:rsid w:val="008C361C"/>
    <w:rsid w:val="008C393B"/>
    <w:rsid w:val="008C5DBA"/>
    <w:rsid w:val="008C61A0"/>
    <w:rsid w:val="008D0E2B"/>
    <w:rsid w:val="008D330D"/>
    <w:rsid w:val="008E2DDE"/>
    <w:rsid w:val="008E2F56"/>
    <w:rsid w:val="008E3767"/>
    <w:rsid w:val="008E5A81"/>
    <w:rsid w:val="008F013B"/>
    <w:rsid w:val="008F2580"/>
    <w:rsid w:val="008F5736"/>
    <w:rsid w:val="008F7FAC"/>
    <w:rsid w:val="009008AD"/>
    <w:rsid w:val="009020DA"/>
    <w:rsid w:val="0090462D"/>
    <w:rsid w:val="0090693A"/>
    <w:rsid w:val="00911167"/>
    <w:rsid w:val="0091306E"/>
    <w:rsid w:val="00917E6A"/>
    <w:rsid w:val="00923F90"/>
    <w:rsid w:val="0092547B"/>
    <w:rsid w:val="00925F73"/>
    <w:rsid w:val="0092748F"/>
    <w:rsid w:val="009300F8"/>
    <w:rsid w:val="00934EFC"/>
    <w:rsid w:val="00935B48"/>
    <w:rsid w:val="00941805"/>
    <w:rsid w:val="00945802"/>
    <w:rsid w:val="00950C9F"/>
    <w:rsid w:val="00953F62"/>
    <w:rsid w:val="009607F8"/>
    <w:rsid w:val="0096149F"/>
    <w:rsid w:val="00963737"/>
    <w:rsid w:val="00973716"/>
    <w:rsid w:val="00980343"/>
    <w:rsid w:val="009846F7"/>
    <w:rsid w:val="009917DA"/>
    <w:rsid w:val="009935D2"/>
    <w:rsid w:val="009962F1"/>
    <w:rsid w:val="00996C3E"/>
    <w:rsid w:val="00997860"/>
    <w:rsid w:val="009A58BE"/>
    <w:rsid w:val="009A74AB"/>
    <w:rsid w:val="009B075B"/>
    <w:rsid w:val="009B27C7"/>
    <w:rsid w:val="009B3488"/>
    <w:rsid w:val="009B53D1"/>
    <w:rsid w:val="009C0AFA"/>
    <w:rsid w:val="009C3728"/>
    <w:rsid w:val="009D2A6C"/>
    <w:rsid w:val="009D6CA8"/>
    <w:rsid w:val="009D7D23"/>
    <w:rsid w:val="009E37F3"/>
    <w:rsid w:val="009F137F"/>
    <w:rsid w:val="009F1794"/>
    <w:rsid w:val="009F3328"/>
    <w:rsid w:val="009F469F"/>
    <w:rsid w:val="00A0012E"/>
    <w:rsid w:val="00A0325B"/>
    <w:rsid w:val="00A04775"/>
    <w:rsid w:val="00A11B2B"/>
    <w:rsid w:val="00A129E7"/>
    <w:rsid w:val="00A15688"/>
    <w:rsid w:val="00A161C5"/>
    <w:rsid w:val="00A201E9"/>
    <w:rsid w:val="00A2536E"/>
    <w:rsid w:val="00A279EC"/>
    <w:rsid w:val="00A306E5"/>
    <w:rsid w:val="00A32F0D"/>
    <w:rsid w:val="00A35F99"/>
    <w:rsid w:val="00A40EA4"/>
    <w:rsid w:val="00A432E8"/>
    <w:rsid w:val="00A46491"/>
    <w:rsid w:val="00A47698"/>
    <w:rsid w:val="00A53054"/>
    <w:rsid w:val="00A60F18"/>
    <w:rsid w:val="00A72567"/>
    <w:rsid w:val="00A73B23"/>
    <w:rsid w:val="00A75203"/>
    <w:rsid w:val="00A77567"/>
    <w:rsid w:val="00A846B2"/>
    <w:rsid w:val="00A86588"/>
    <w:rsid w:val="00A9091E"/>
    <w:rsid w:val="00A927DB"/>
    <w:rsid w:val="00A96C19"/>
    <w:rsid w:val="00A97941"/>
    <w:rsid w:val="00AA0CB5"/>
    <w:rsid w:val="00AA15F1"/>
    <w:rsid w:val="00AA4564"/>
    <w:rsid w:val="00AA4817"/>
    <w:rsid w:val="00AA5B73"/>
    <w:rsid w:val="00AA7197"/>
    <w:rsid w:val="00AB4E68"/>
    <w:rsid w:val="00AB60DF"/>
    <w:rsid w:val="00AB6C43"/>
    <w:rsid w:val="00AC2E76"/>
    <w:rsid w:val="00AC4663"/>
    <w:rsid w:val="00AD0A8A"/>
    <w:rsid w:val="00AD0BAD"/>
    <w:rsid w:val="00AD2314"/>
    <w:rsid w:val="00AD2907"/>
    <w:rsid w:val="00AD66E5"/>
    <w:rsid w:val="00AD7D4A"/>
    <w:rsid w:val="00AE3B71"/>
    <w:rsid w:val="00AE3FDB"/>
    <w:rsid w:val="00AE449C"/>
    <w:rsid w:val="00AE6413"/>
    <w:rsid w:val="00AF0C82"/>
    <w:rsid w:val="00AF4170"/>
    <w:rsid w:val="00B00B65"/>
    <w:rsid w:val="00B02BC4"/>
    <w:rsid w:val="00B07E01"/>
    <w:rsid w:val="00B1014A"/>
    <w:rsid w:val="00B10AAB"/>
    <w:rsid w:val="00B16676"/>
    <w:rsid w:val="00B1674F"/>
    <w:rsid w:val="00B1732F"/>
    <w:rsid w:val="00B203F0"/>
    <w:rsid w:val="00B22026"/>
    <w:rsid w:val="00B222C2"/>
    <w:rsid w:val="00B3225B"/>
    <w:rsid w:val="00B32FE9"/>
    <w:rsid w:val="00B33ABC"/>
    <w:rsid w:val="00B37456"/>
    <w:rsid w:val="00B377E8"/>
    <w:rsid w:val="00B40626"/>
    <w:rsid w:val="00B477AC"/>
    <w:rsid w:val="00B51E98"/>
    <w:rsid w:val="00B52069"/>
    <w:rsid w:val="00B54B12"/>
    <w:rsid w:val="00B56348"/>
    <w:rsid w:val="00B57B32"/>
    <w:rsid w:val="00B6166F"/>
    <w:rsid w:val="00B61CC7"/>
    <w:rsid w:val="00B6398A"/>
    <w:rsid w:val="00B7159B"/>
    <w:rsid w:val="00B71E9A"/>
    <w:rsid w:val="00B74FDC"/>
    <w:rsid w:val="00B8033A"/>
    <w:rsid w:val="00B814C5"/>
    <w:rsid w:val="00B82A8A"/>
    <w:rsid w:val="00B854C8"/>
    <w:rsid w:val="00B86AB9"/>
    <w:rsid w:val="00B90485"/>
    <w:rsid w:val="00B90718"/>
    <w:rsid w:val="00B90E3B"/>
    <w:rsid w:val="00B911E6"/>
    <w:rsid w:val="00B91EDC"/>
    <w:rsid w:val="00B952DC"/>
    <w:rsid w:val="00B960F4"/>
    <w:rsid w:val="00BA3B54"/>
    <w:rsid w:val="00BA4E6A"/>
    <w:rsid w:val="00BB0DDC"/>
    <w:rsid w:val="00BB367C"/>
    <w:rsid w:val="00BB369C"/>
    <w:rsid w:val="00BB3A99"/>
    <w:rsid w:val="00BB5473"/>
    <w:rsid w:val="00BB60F1"/>
    <w:rsid w:val="00BC7E40"/>
    <w:rsid w:val="00BD05E8"/>
    <w:rsid w:val="00BD0B69"/>
    <w:rsid w:val="00BD4B67"/>
    <w:rsid w:val="00BD6258"/>
    <w:rsid w:val="00BE1ACF"/>
    <w:rsid w:val="00BE672C"/>
    <w:rsid w:val="00BE716B"/>
    <w:rsid w:val="00BE730E"/>
    <w:rsid w:val="00BF1B95"/>
    <w:rsid w:val="00C00831"/>
    <w:rsid w:val="00C02FE0"/>
    <w:rsid w:val="00C0725F"/>
    <w:rsid w:val="00C20655"/>
    <w:rsid w:val="00C21B7F"/>
    <w:rsid w:val="00C24C4D"/>
    <w:rsid w:val="00C26B61"/>
    <w:rsid w:val="00C27024"/>
    <w:rsid w:val="00C313E7"/>
    <w:rsid w:val="00C3247D"/>
    <w:rsid w:val="00C34B6A"/>
    <w:rsid w:val="00C41614"/>
    <w:rsid w:val="00C41C35"/>
    <w:rsid w:val="00C464C8"/>
    <w:rsid w:val="00C50EDA"/>
    <w:rsid w:val="00C51697"/>
    <w:rsid w:val="00C54381"/>
    <w:rsid w:val="00C5558F"/>
    <w:rsid w:val="00C572C3"/>
    <w:rsid w:val="00C6133F"/>
    <w:rsid w:val="00C615E5"/>
    <w:rsid w:val="00C63C3F"/>
    <w:rsid w:val="00C64AA0"/>
    <w:rsid w:val="00C67A2C"/>
    <w:rsid w:val="00C7317E"/>
    <w:rsid w:val="00C73497"/>
    <w:rsid w:val="00C777DA"/>
    <w:rsid w:val="00C81868"/>
    <w:rsid w:val="00C81B78"/>
    <w:rsid w:val="00C81CE7"/>
    <w:rsid w:val="00C8578E"/>
    <w:rsid w:val="00C85896"/>
    <w:rsid w:val="00C902B6"/>
    <w:rsid w:val="00C92006"/>
    <w:rsid w:val="00C957E2"/>
    <w:rsid w:val="00C96AB6"/>
    <w:rsid w:val="00CA0E56"/>
    <w:rsid w:val="00CA16FE"/>
    <w:rsid w:val="00CA4020"/>
    <w:rsid w:val="00CB04D7"/>
    <w:rsid w:val="00CB1A30"/>
    <w:rsid w:val="00CB3181"/>
    <w:rsid w:val="00CB5433"/>
    <w:rsid w:val="00CC6C34"/>
    <w:rsid w:val="00CC70E8"/>
    <w:rsid w:val="00CD341E"/>
    <w:rsid w:val="00CD377C"/>
    <w:rsid w:val="00CE1F8E"/>
    <w:rsid w:val="00CE2C82"/>
    <w:rsid w:val="00CE7F88"/>
    <w:rsid w:val="00CF18C3"/>
    <w:rsid w:val="00CF2211"/>
    <w:rsid w:val="00CF75FA"/>
    <w:rsid w:val="00D00929"/>
    <w:rsid w:val="00D02CBE"/>
    <w:rsid w:val="00D0470F"/>
    <w:rsid w:val="00D12DA0"/>
    <w:rsid w:val="00D14F96"/>
    <w:rsid w:val="00D172B3"/>
    <w:rsid w:val="00D217FD"/>
    <w:rsid w:val="00D2738B"/>
    <w:rsid w:val="00D2741F"/>
    <w:rsid w:val="00D31039"/>
    <w:rsid w:val="00D312E5"/>
    <w:rsid w:val="00D338AF"/>
    <w:rsid w:val="00D34B97"/>
    <w:rsid w:val="00D34DE6"/>
    <w:rsid w:val="00D3697F"/>
    <w:rsid w:val="00D37A75"/>
    <w:rsid w:val="00D43C4A"/>
    <w:rsid w:val="00D4718D"/>
    <w:rsid w:val="00D50D61"/>
    <w:rsid w:val="00D534D3"/>
    <w:rsid w:val="00D53729"/>
    <w:rsid w:val="00D6293E"/>
    <w:rsid w:val="00D72228"/>
    <w:rsid w:val="00D77564"/>
    <w:rsid w:val="00D8724A"/>
    <w:rsid w:val="00D97165"/>
    <w:rsid w:val="00DA5347"/>
    <w:rsid w:val="00DA5C7C"/>
    <w:rsid w:val="00DA7343"/>
    <w:rsid w:val="00DB2E63"/>
    <w:rsid w:val="00DB303F"/>
    <w:rsid w:val="00DB4FF1"/>
    <w:rsid w:val="00DB5BF1"/>
    <w:rsid w:val="00DB76E2"/>
    <w:rsid w:val="00DC0CB2"/>
    <w:rsid w:val="00DC225A"/>
    <w:rsid w:val="00DC6DBC"/>
    <w:rsid w:val="00DD0315"/>
    <w:rsid w:val="00DD12D7"/>
    <w:rsid w:val="00DD4B85"/>
    <w:rsid w:val="00DD7339"/>
    <w:rsid w:val="00DD771A"/>
    <w:rsid w:val="00DE1A34"/>
    <w:rsid w:val="00DE5316"/>
    <w:rsid w:val="00DE7D8A"/>
    <w:rsid w:val="00DE7E3C"/>
    <w:rsid w:val="00DF0AE2"/>
    <w:rsid w:val="00DF303C"/>
    <w:rsid w:val="00E021E9"/>
    <w:rsid w:val="00E028AE"/>
    <w:rsid w:val="00E05C9F"/>
    <w:rsid w:val="00E06F0A"/>
    <w:rsid w:val="00E07503"/>
    <w:rsid w:val="00E11415"/>
    <w:rsid w:val="00E11E9A"/>
    <w:rsid w:val="00E1681F"/>
    <w:rsid w:val="00E21FC0"/>
    <w:rsid w:val="00E25737"/>
    <w:rsid w:val="00E32977"/>
    <w:rsid w:val="00E33E5E"/>
    <w:rsid w:val="00E36041"/>
    <w:rsid w:val="00E3644A"/>
    <w:rsid w:val="00E36A38"/>
    <w:rsid w:val="00E41B0E"/>
    <w:rsid w:val="00E42A39"/>
    <w:rsid w:val="00E513E2"/>
    <w:rsid w:val="00E521D5"/>
    <w:rsid w:val="00E60A40"/>
    <w:rsid w:val="00E653FE"/>
    <w:rsid w:val="00E66987"/>
    <w:rsid w:val="00E66AC2"/>
    <w:rsid w:val="00E67BD7"/>
    <w:rsid w:val="00E67D33"/>
    <w:rsid w:val="00E719A7"/>
    <w:rsid w:val="00E7480C"/>
    <w:rsid w:val="00E760BC"/>
    <w:rsid w:val="00E7629C"/>
    <w:rsid w:val="00E827C1"/>
    <w:rsid w:val="00E8290D"/>
    <w:rsid w:val="00E841D9"/>
    <w:rsid w:val="00E9358F"/>
    <w:rsid w:val="00E961F4"/>
    <w:rsid w:val="00EA0A40"/>
    <w:rsid w:val="00EA7047"/>
    <w:rsid w:val="00EB6F9C"/>
    <w:rsid w:val="00EC00F0"/>
    <w:rsid w:val="00EC03AC"/>
    <w:rsid w:val="00EC052C"/>
    <w:rsid w:val="00EC0794"/>
    <w:rsid w:val="00EC0D0A"/>
    <w:rsid w:val="00EC1DB4"/>
    <w:rsid w:val="00EC734B"/>
    <w:rsid w:val="00ED0E4C"/>
    <w:rsid w:val="00ED4896"/>
    <w:rsid w:val="00ED51FA"/>
    <w:rsid w:val="00ED63DE"/>
    <w:rsid w:val="00ED6D81"/>
    <w:rsid w:val="00ED7C8F"/>
    <w:rsid w:val="00EE0489"/>
    <w:rsid w:val="00EE3986"/>
    <w:rsid w:val="00EE45B6"/>
    <w:rsid w:val="00EE5ADD"/>
    <w:rsid w:val="00EF2230"/>
    <w:rsid w:val="00F00519"/>
    <w:rsid w:val="00F019AE"/>
    <w:rsid w:val="00F03397"/>
    <w:rsid w:val="00F03DB0"/>
    <w:rsid w:val="00F10260"/>
    <w:rsid w:val="00F11D7D"/>
    <w:rsid w:val="00F14C68"/>
    <w:rsid w:val="00F14FDE"/>
    <w:rsid w:val="00F166AB"/>
    <w:rsid w:val="00F16BD6"/>
    <w:rsid w:val="00F1704E"/>
    <w:rsid w:val="00F24DEC"/>
    <w:rsid w:val="00F317BB"/>
    <w:rsid w:val="00F32051"/>
    <w:rsid w:val="00F33705"/>
    <w:rsid w:val="00F366CF"/>
    <w:rsid w:val="00F4049C"/>
    <w:rsid w:val="00F40BB1"/>
    <w:rsid w:val="00F40F73"/>
    <w:rsid w:val="00F42025"/>
    <w:rsid w:val="00F431EE"/>
    <w:rsid w:val="00F438D8"/>
    <w:rsid w:val="00F44604"/>
    <w:rsid w:val="00F55598"/>
    <w:rsid w:val="00F60273"/>
    <w:rsid w:val="00F618C0"/>
    <w:rsid w:val="00F632BB"/>
    <w:rsid w:val="00F63AD9"/>
    <w:rsid w:val="00F6551D"/>
    <w:rsid w:val="00F671A5"/>
    <w:rsid w:val="00F71679"/>
    <w:rsid w:val="00F72350"/>
    <w:rsid w:val="00F727E7"/>
    <w:rsid w:val="00F74490"/>
    <w:rsid w:val="00F7684F"/>
    <w:rsid w:val="00F81FC0"/>
    <w:rsid w:val="00F847CA"/>
    <w:rsid w:val="00F87EB2"/>
    <w:rsid w:val="00F90B69"/>
    <w:rsid w:val="00F95F83"/>
    <w:rsid w:val="00F96828"/>
    <w:rsid w:val="00FB0642"/>
    <w:rsid w:val="00FB24C8"/>
    <w:rsid w:val="00FB339E"/>
    <w:rsid w:val="00FB47FA"/>
    <w:rsid w:val="00FB6851"/>
    <w:rsid w:val="00FB7D83"/>
    <w:rsid w:val="00FC3088"/>
    <w:rsid w:val="00FC363D"/>
    <w:rsid w:val="00FC62CD"/>
    <w:rsid w:val="00FD1C69"/>
    <w:rsid w:val="00FD221A"/>
    <w:rsid w:val="00FD2ADB"/>
    <w:rsid w:val="00FD2B60"/>
    <w:rsid w:val="00FD5D7A"/>
    <w:rsid w:val="00FD76E2"/>
    <w:rsid w:val="00FE0830"/>
    <w:rsid w:val="00FE1C07"/>
    <w:rsid w:val="00FE45CE"/>
    <w:rsid w:val="00FE4897"/>
    <w:rsid w:val="00FE7C44"/>
    <w:rsid w:val="00FF14BA"/>
    <w:rsid w:val="00FF33DB"/>
    <w:rsid w:val="00FF6929"/>
    <w:rsid w:val="00FF74EA"/>
    <w:rsid w:val="01733C9E"/>
    <w:rsid w:val="03B739A6"/>
    <w:rsid w:val="04094E81"/>
    <w:rsid w:val="056D4EC5"/>
    <w:rsid w:val="05E46539"/>
    <w:rsid w:val="07476E5A"/>
    <w:rsid w:val="08AA44FB"/>
    <w:rsid w:val="098E6243"/>
    <w:rsid w:val="0A985ED5"/>
    <w:rsid w:val="0C9D19FD"/>
    <w:rsid w:val="0CA85C64"/>
    <w:rsid w:val="0D52118B"/>
    <w:rsid w:val="100020B1"/>
    <w:rsid w:val="11400AAE"/>
    <w:rsid w:val="12867199"/>
    <w:rsid w:val="1504018B"/>
    <w:rsid w:val="158D3D75"/>
    <w:rsid w:val="159A0BD5"/>
    <w:rsid w:val="18CB64E5"/>
    <w:rsid w:val="19931384"/>
    <w:rsid w:val="1C2B35C6"/>
    <w:rsid w:val="1CE409B1"/>
    <w:rsid w:val="23265219"/>
    <w:rsid w:val="24011E4D"/>
    <w:rsid w:val="26171A9F"/>
    <w:rsid w:val="265A312A"/>
    <w:rsid w:val="26684A00"/>
    <w:rsid w:val="26E60D8C"/>
    <w:rsid w:val="28232AD8"/>
    <w:rsid w:val="28CF5004"/>
    <w:rsid w:val="28E66AEF"/>
    <w:rsid w:val="299F65D6"/>
    <w:rsid w:val="29AC36EE"/>
    <w:rsid w:val="29C5135B"/>
    <w:rsid w:val="2AEF559F"/>
    <w:rsid w:val="2B231220"/>
    <w:rsid w:val="2CA220C6"/>
    <w:rsid w:val="2D0D7577"/>
    <w:rsid w:val="2DE442CE"/>
    <w:rsid w:val="2E273547"/>
    <w:rsid w:val="2E3D56EB"/>
    <w:rsid w:val="2E620A81"/>
    <w:rsid w:val="2EB57A9E"/>
    <w:rsid w:val="2F1B03D8"/>
    <w:rsid w:val="2F79427A"/>
    <w:rsid w:val="30A14B55"/>
    <w:rsid w:val="32480B8C"/>
    <w:rsid w:val="32830019"/>
    <w:rsid w:val="38732CF8"/>
    <w:rsid w:val="388F271E"/>
    <w:rsid w:val="3B0D43E4"/>
    <w:rsid w:val="3B245760"/>
    <w:rsid w:val="3D6B27A8"/>
    <w:rsid w:val="3DF437DC"/>
    <w:rsid w:val="3EFD6037"/>
    <w:rsid w:val="40142EAD"/>
    <w:rsid w:val="42F06EF6"/>
    <w:rsid w:val="447659E0"/>
    <w:rsid w:val="45EF4070"/>
    <w:rsid w:val="466B2F4B"/>
    <w:rsid w:val="474B1823"/>
    <w:rsid w:val="48EC39C9"/>
    <w:rsid w:val="49E847F6"/>
    <w:rsid w:val="4D2A1942"/>
    <w:rsid w:val="4D641DCD"/>
    <w:rsid w:val="4DD86AA8"/>
    <w:rsid w:val="506C277D"/>
    <w:rsid w:val="585A5481"/>
    <w:rsid w:val="586A7C9A"/>
    <w:rsid w:val="589563C4"/>
    <w:rsid w:val="59B069B9"/>
    <w:rsid w:val="5D731CE1"/>
    <w:rsid w:val="661E5205"/>
    <w:rsid w:val="663C52FC"/>
    <w:rsid w:val="677862CF"/>
    <w:rsid w:val="67D535E1"/>
    <w:rsid w:val="69C529B4"/>
    <w:rsid w:val="6C74577D"/>
    <w:rsid w:val="6D061F90"/>
    <w:rsid w:val="6D4610C1"/>
    <w:rsid w:val="71BC3F9C"/>
    <w:rsid w:val="739539A3"/>
    <w:rsid w:val="73F80DD1"/>
    <w:rsid w:val="748B5565"/>
    <w:rsid w:val="762812BC"/>
    <w:rsid w:val="77AB015D"/>
    <w:rsid w:val="7890275A"/>
    <w:rsid w:val="7B8B1256"/>
    <w:rsid w:val="7CC05DCF"/>
    <w:rsid w:val="7CEA7EFB"/>
    <w:rsid w:val="7D3714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0" w:unhideWhenUsed="0" w:qFormat="1"/>
    <w:lsdException w:name="Emphasis" w:semiHidden="0" w:uiPriority="20" w:unhideWhenUsed="0" w:qFormat="1"/>
    <w:lsdException w:name="Normal Table"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B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E1681F"/>
    <w:rPr>
      <w:sz w:val="18"/>
      <w:szCs w:val="18"/>
    </w:rPr>
  </w:style>
  <w:style w:type="paragraph" w:styleId="a4">
    <w:name w:val="footer"/>
    <w:basedOn w:val="a"/>
    <w:rsid w:val="00E1681F"/>
    <w:pPr>
      <w:tabs>
        <w:tab w:val="center" w:pos="4153"/>
        <w:tab w:val="right" w:pos="8306"/>
      </w:tabs>
      <w:snapToGrid w:val="0"/>
      <w:jc w:val="left"/>
    </w:pPr>
    <w:rPr>
      <w:sz w:val="18"/>
      <w:szCs w:val="18"/>
    </w:rPr>
  </w:style>
  <w:style w:type="paragraph" w:styleId="a5">
    <w:name w:val="header"/>
    <w:basedOn w:val="a"/>
    <w:rsid w:val="00E1681F"/>
    <w:pPr>
      <w:pBdr>
        <w:bottom w:val="single" w:sz="6" w:space="1" w:color="auto"/>
      </w:pBdr>
      <w:tabs>
        <w:tab w:val="center" w:pos="4153"/>
        <w:tab w:val="right" w:pos="8306"/>
      </w:tabs>
      <w:snapToGrid w:val="0"/>
      <w:jc w:val="center"/>
    </w:pPr>
    <w:rPr>
      <w:sz w:val="18"/>
      <w:szCs w:val="18"/>
    </w:rPr>
  </w:style>
  <w:style w:type="character" w:styleId="a6">
    <w:name w:val="Strong"/>
    <w:qFormat/>
    <w:rsid w:val="00E1681F"/>
    <w:rPr>
      <w:rFonts w:ascii="Times New Roman" w:eastAsia="宋体" w:hAnsi="Times New Roman"/>
      <w:b/>
      <w:bCs/>
    </w:rPr>
  </w:style>
  <w:style w:type="character" w:styleId="a7">
    <w:name w:val="page number"/>
    <w:rsid w:val="00E1681F"/>
    <w:rPr>
      <w:rFonts w:ascii="Times New Roman" w:eastAsia="宋体" w:hAnsi="Times New Roman"/>
    </w:rPr>
  </w:style>
  <w:style w:type="character" w:styleId="a8">
    <w:name w:val="Hyperlink"/>
    <w:rsid w:val="00E1681F"/>
    <w:rPr>
      <w:rFonts w:ascii="Times New Roman" w:eastAsia="宋体" w:hAnsi="Times New Roman"/>
      <w:color w:val="0000FF"/>
      <w:u w:val="single"/>
    </w:rPr>
  </w:style>
  <w:style w:type="table" w:styleId="a9">
    <w:name w:val="Table Grid"/>
    <w:basedOn w:val="a1"/>
    <w:uiPriority w:val="59"/>
    <w:rsid w:val="00E168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rsid w:val="00E1681F"/>
    <w:rPr>
      <w:rFonts w:ascii="Times New Roman" w:eastAsia="宋体" w:hAnsi="Times New Roman"/>
      <w:kern w:val="2"/>
      <w:sz w:val="18"/>
      <w:szCs w:val="18"/>
    </w:rPr>
  </w:style>
  <w:style w:type="character" w:customStyle="1" w:styleId="Char0">
    <w:name w:val="页眉 Char"/>
    <w:rsid w:val="00E1681F"/>
    <w:rPr>
      <w:rFonts w:ascii="Times New Roman" w:eastAsia="宋体" w:hAnsi="Times New Roman"/>
      <w:kern w:val="2"/>
      <w:sz w:val="18"/>
      <w:szCs w:val="18"/>
    </w:rPr>
  </w:style>
  <w:style w:type="character" w:customStyle="1" w:styleId="s1">
    <w:name w:val="s1"/>
    <w:rsid w:val="00E1681F"/>
    <w:rPr>
      <w:rFonts w:ascii="Times New Roman" w:eastAsia="宋体" w:hAnsi="Times New Roman"/>
    </w:rPr>
  </w:style>
  <w:style w:type="paragraph" w:styleId="aa">
    <w:name w:val="List Paragraph"/>
    <w:basedOn w:val="a"/>
    <w:uiPriority w:val="34"/>
    <w:qFormat/>
    <w:rsid w:val="00E1681F"/>
    <w:pPr>
      <w:ind w:firstLineChars="200" w:firstLine="420"/>
    </w:pPr>
    <w:rPr>
      <w:rFonts w:ascii="Calibri" w:hAnsi="Calibri"/>
      <w:szCs w:val="22"/>
    </w:rPr>
  </w:style>
  <w:style w:type="paragraph" w:styleId="HTML">
    <w:name w:val="HTML Preformatted"/>
    <w:basedOn w:val="a"/>
    <w:link w:val="HTMLChar"/>
    <w:uiPriority w:val="99"/>
    <w:semiHidden/>
    <w:unhideWhenUsed/>
    <w:rsid w:val="00B63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B6398A"/>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168404631">
      <w:bodyDiv w:val="1"/>
      <w:marLeft w:val="0"/>
      <w:marRight w:val="0"/>
      <w:marTop w:val="0"/>
      <w:marBottom w:val="0"/>
      <w:divBdr>
        <w:top w:val="none" w:sz="0" w:space="0" w:color="auto"/>
        <w:left w:val="none" w:sz="0" w:space="0" w:color="auto"/>
        <w:bottom w:val="none" w:sz="0" w:space="0" w:color="auto"/>
        <w:right w:val="none" w:sz="0" w:space="0" w:color="auto"/>
      </w:divBdr>
    </w:div>
    <w:div w:id="1359427684">
      <w:bodyDiv w:val="1"/>
      <w:marLeft w:val="0"/>
      <w:marRight w:val="0"/>
      <w:marTop w:val="0"/>
      <w:marBottom w:val="0"/>
      <w:divBdr>
        <w:top w:val="none" w:sz="0" w:space="0" w:color="auto"/>
        <w:left w:val="none" w:sz="0" w:space="0" w:color="auto"/>
        <w:bottom w:val="none" w:sz="0" w:space="0" w:color="auto"/>
        <w:right w:val="none" w:sz="0" w:space="0" w:color="auto"/>
      </w:divBdr>
    </w:div>
    <w:div w:id="1761175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xpo.com.cn&#12289;http://scjgj.wuxi.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645</Words>
  <Characters>3680</Characters>
  <Application>Microsoft Office Word</Application>
  <DocSecurity>0</DocSecurity>
  <Lines>30</Lines>
  <Paragraphs>8</Paragraphs>
  <ScaleCrop>false</ScaleCrop>
  <Company>番茄花园</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2011无锡“市长杯”工业设计大赛  征集函</dc:title>
  <dc:creator>番茄花园</dc:creator>
  <cp:lastModifiedBy>Administrator</cp:lastModifiedBy>
  <cp:revision>13</cp:revision>
  <cp:lastPrinted>2020-01-13T01:25:00Z</cp:lastPrinted>
  <dcterms:created xsi:type="dcterms:W3CDTF">2020-01-13T08:01:00Z</dcterms:created>
  <dcterms:modified xsi:type="dcterms:W3CDTF">2020-01-17T02:50:00Z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