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268A" w14:textId="77777777" w:rsidR="00FD4BFC" w:rsidRDefault="00FD4BFC" w:rsidP="00FD4BFC">
      <w:pPr>
        <w:spacing w:beforeLines="50" w:before="15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5</w:t>
      </w:r>
    </w:p>
    <w:p w14:paraId="03893622" w14:textId="77777777" w:rsidR="00FD4BFC" w:rsidRDefault="00FD4BFC" w:rsidP="00FD4BFC">
      <w:pPr>
        <w:snapToGrid w:val="0"/>
        <w:spacing w:beforeLines="100" w:before="312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>
        <w:rPr>
          <w:rFonts w:ascii="宋体" w:hAnsi="宋体"/>
          <w:b/>
          <w:color w:val="000000"/>
          <w:sz w:val="32"/>
          <w:szCs w:val="32"/>
        </w:rPr>
        <w:t>021</w:t>
      </w:r>
      <w:r>
        <w:rPr>
          <w:rFonts w:ascii="宋体" w:hAnsi="宋体" w:hint="eastAsia"/>
          <w:b/>
          <w:color w:val="000000"/>
          <w:sz w:val="32"/>
          <w:szCs w:val="32"/>
        </w:rPr>
        <w:t>年安徽省大学生食品设计创新大赛</w:t>
      </w:r>
    </w:p>
    <w:p w14:paraId="41EE5A18" w14:textId="77777777" w:rsidR="00FD4BFC" w:rsidRDefault="00FD4BFC" w:rsidP="00FD4BFC">
      <w:pPr>
        <w:snapToGrid w:val="0"/>
        <w:spacing w:beforeLines="50" w:before="156" w:afterLines="100" w:after="312"/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Hlk64903143"/>
      <w:r>
        <w:rPr>
          <w:rFonts w:ascii="宋体" w:hAnsi="宋体" w:hint="eastAsia"/>
          <w:b/>
          <w:color w:val="000000"/>
          <w:sz w:val="32"/>
          <w:szCs w:val="32"/>
        </w:rPr>
        <w:t>新冠肺炎疫情防控工作预案</w:t>
      </w:r>
    </w:p>
    <w:bookmarkEnd w:id="0"/>
    <w:p w14:paraId="700316D8" w14:textId="77777777" w:rsidR="00FD4BFC" w:rsidRDefault="00FD4BFC" w:rsidP="00FD4BFC">
      <w:pPr>
        <w:snapToGrid w:val="0"/>
        <w:spacing w:beforeLines="100" w:before="312"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为做好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021</w:t>
      </w:r>
      <w:r>
        <w:rPr>
          <w:rFonts w:hint="eastAsia"/>
          <w:bCs/>
          <w:sz w:val="24"/>
        </w:rPr>
        <w:t>年安徽省大学生食品设计创新大赛新冠肺炎疫情防控工作，切实保障广大参赛师生、评委、工作人员和在校师生的生命安全和身体健康，确保竞赛顺利进行，根据国家和省市新冠肺炎疫情防控工作要求，结合实际，制定本预案。</w:t>
      </w:r>
    </w:p>
    <w:p w14:paraId="41904B4A" w14:textId="77777777" w:rsidR="00FD4BFC" w:rsidRDefault="00FD4BFC" w:rsidP="00FD4BFC">
      <w:pPr>
        <w:spacing w:line="360" w:lineRule="auto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一、组织领导</w:t>
      </w:r>
    </w:p>
    <w:p w14:paraId="57A5223C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皖西学院作为竞赛承办单位，成立竞赛疫情防控工作领导小组，在学校疫情防控工作领导小组统一领导下，负责贯彻落实疫情防控工作要求，做好竞赛疫情防控工作。</w:t>
      </w:r>
    </w:p>
    <w:p w14:paraId="751F3528" w14:textId="77777777" w:rsidR="00FD4BFC" w:rsidRDefault="00FD4BFC" w:rsidP="00FD4BFC">
      <w:pPr>
        <w:spacing w:line="560" w:lineRule="exact"/>
        <w:ind w:firstLineChars="200" w:firstLine="482"/>
        <w:contextualSpacing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组  长：</w:t>
      </w:r>
      <w:r>
        <w:rPr>
          <w:rFonts w:ascii="宋体" w:hAnsi="宋体" w:cs="仿宋_GB2312" w:hint="eastAsia"/>
          <w:bCs/>
          <w:sz w:val="24"/>
        </w:rPr>
        <w:t>孔  敏</w:t>
      </w:r>
      <w:r>
        <w:rPr>
          <w:rFonts w:ascii="宋体" w:hAnsi="宋体" w:cs="仿宋_GB2312" w:hint="eastAsia"/>
          <w:sz w:val="24"/>
        </w:rPr>
        <w:t xml:space="preserve">  皖西学院副校长</w:t>
      </w:r>
    </w:p>
    <w:p w14:paraId="494725CF" w14:textId="77777777" w:rsidR="00FD4BFC" w:rsidRDefault="00FD4BFC" w:rsidP="00FD4BFC">
      <w:pPr>
        <w:spacing w:line="560" w:lineRule="exact"/>
        <w:ind w:firstLineChars="200" w:firstLine="482"/>
        <w:contextualSpacing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副组长：</w:t>
      </w:r>
      <w:proofErr w:type="gramStart"/>
      <w:r>
        <w:rPr>
          <w:rFonts w:ascii="宋体" w:hAnsi="宋体" w:cs="仿宋_GB2312" w:hint="eastAsia"/>
          <w:sz w:val="24"/>
        </w:rPr>
        <w:t>刘仁金</w:t>
      </w:r>
      <w:proofErr w:type="gramEnd"/>
      <w:r>
        <w:rPr>
          <w:rFonts w:ascii="宋体" w:hAnsi="宋体" w:cs="仿宋_GB2312" w:hint="eastAsia"/>
          <w:sz w:val="24"/>
        </w:rPr>
        <w:t xml:space="preserve">  皖西学院教务处主任</w:t>
      </w:r>
    </w:p>
    <w:p w14:paraId="49824DCA" w14:textId="77777777" w:rsidR="00FD4BFC" w:rsidRDefault="00FD4BFC" w:rsidP="00FD4BFC">
      <w:pPr>
        <w:spacing w:line="560" w:lineRule="exact"/>
        <w:ind w:firstLineChars="200" w:firstLine="482"/>
        <w:contextualSpacing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b/>
          <w:bCs/>
          <w:sz w:val="24"/>
        </w:rPr>
        <w:t>成  员：</w:t>
      </w:r>
      <w:r>
        <w:rPr>
          <w:rFonts w:ascii="宋体" w:hAnsi="宋体" w:cs="仿宋_GB2312" w:hint="eastAsia"/>
          <w:sz w:val="24"/>
        </w:rPr>
        <w:t>王  永  皖西学院党政办公室主任</w:t>
      </w:r>
    </w:p>
    <w:p w14:paraId="26EF2530" w14:textId="77777777" w:rsidR="00FD4BFC" w:rsidRDefault="00FD4BFC" w:rsidP="00FD4BFC">
      <w:pPr>
        <w:spacing w:line="560" w:lineRule="exact"/>
        <w:ind w:firstLineChars="600" w:firstLine="1440"/>
        <w:contextualSpacing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罗  伟  皖西学院后勤管理处处长</w:t>
      </w:r>
    </w:p>
    <w:p w14:paraId="3F725E01" w14:textId="77777777" w:rsidR="00FD4BFC" w:rsidRDefault="00FD4BFC" w:rsidP="00FD4BFC">
      <w:pPr>
        <w:spacing w:line="560" w:lineRule="exact"/>
        <w:ind w:firstLineChars="600" w:firstLine="1440"/>
        <w:contextualSpacing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何玉华  皖西学院保卫处处长</w:t>
      </w:r>
    </w:p>
    <w:p w14:paraId="218D35B7" w14:textId="77777777" w:rsidR="00FD4BFC" w:rsidRDefault="00FD4BFC" w:rsidP="00FD4BFC">
      <w:pPr>
        <w:spacing w:line="560" w:lineRule="exact"/>
        <w:ind w:firstLineChars="600" w:firstLine="1440"/>
        <w:contextualSpacing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鲍东霞  皖西学院校医院院长</w:t>
      </w:r>
    </w:p>
    <w:p w14:paraId="41526FCB" w14:textId="77777777" w:rsidR="00FD4BFC" w:rsidRDefault="00FD4BFC" w:rsidP="00FD4BFC">
      <w:pPr>
        <w:spacing w:line="560" w:lineRule="exact"/>
        <w:ind w:firstLineChars="600" w:firstLine="1440"/>
        <w:contextualSpacing/>
        <w:rPr>
          <w:rFonts w:ascii="宋体" w:hAnsi="宋体" w:cs="仿宋_GB2312"/>
          <w:sz w:val="24"/>
        </w:rPr>
      </w:pPr>
      <w:proofErr w:type="gramStart"/>
      <w:r>
        <w:rPr>
          <w:rFonts w:ascii="宋体" w:hAnsi="宋体" w:cs="仿宋_GB2312" w:hint="eastAsia"/>
          <w:sz w:val="24"/>
        </w:rPr>
        <w:t>陈存武</w:t>
      </w:r>
      <w:proofErr w:type="gramEnd"/>
      <w:r>
        <w:rPr>
          <w:rFonts w:ascii="宋体" w:hAnsi="宋体" w:cs="仿宋_GB2312" w:hint="eastAsia"/>
          <w:sz w:val="24"/>
        </w:rPr>
        <w:t xml:space="preserve">  皖西学院生物与制药工程学院院长</w:t>
      </w:r>
    </w:p>
    <w:p w14:paraId="12978F13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领导小组下设五个工作组，负责牵头落实相关具体工作任务。</w:t>
      </w:r>
    </w:p>
    <w:p w14:paraId="5B587496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综合协调组：由皖西学院教务处牵头，校防控办（党政办公室）等单位配合，负责收集、整理、</w:t>
      </w:r>
      <w:proofErr w:type="gramStart"/>
      <w:r>
        <w:rPr>
          <w:rFonts w:hint="eastAsia"/>
          <w:bCs/>
          <w:sz w:val="24"/>
        </w:rPr>
        <w:t>研</w:t>
      </w:r>
      <w:proofErr w:type="gramEnd"/>
      <w:r>
        <w:rPr>
          <w:rFonts w:hint="eastAsia"/>
          <w:bCs/>
          <w:sz w:val="24"/>
        </w:rPr>
        <w:t>判疫情防控工作信息，发布学校疫情防控工作要求；负责重要信息（</w:t>
      </w:r>
      <w:proofErr w:type="gramStart"/>
      <w:r>
        <w:rPr>
          <w:rFonts w:hint="eastAsia"/>
          <w:bCs/>
          <w:sz w:val="24"/>
        </w:rPr>
        <w:t>含日报告</w:t>
      </w:r>
      <w:proofErr w:type="gramEnd"/>
      <w:r>
        <w:rPr>
          <w:rFonts w:hint="eastAsia"/>
          <w:bCs/>
          <w:sz w:val="24"/>
        </w:rPr>
        <w:t>、零报告）的上报工作等。</w:t>
      </w:r>
    </w:p>
    <w:p w14:paraId="6B7D9088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医疗保障组：由皖西学院校医院牵头，联合六安</w:t>
      </w:r>
      <w:proofErr w:type="gramStart"/>
      <w:r>
        <w:rPr>
          <w:rFonts w:hint="eastAsia"/>
          <w:bCs/>
          <w:sz w:val="24"/>
        </w:rPr>
        <w:t>市疾控中心</w:t>
      </w:r>
      <w:proofErr w:type="gramEnd"/>
      <w:r>
        <w:rPr>
          <w:rFonts w:hint="eastAsia"/>
          <w:bCs/>
          <w:sz w:val="24"/>
        </w:rPr>
        <w:t>专家组成，负责指导疫情防控和突发疫情应急处置工作；组织开展隔离观察场所的统筹管理、物资保障、环境消杀等；做好学校医护人员的组织、管理和协调工作。</w:t>
      </w:r>
    </w:p>
    <w:p w14:paraId="4B1E9CC7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后勤保障组：由皖西学院后勤管理处牵头，负责竞赛场地、场馆的环境消</w:t>
      </w:r>
      <w:r>
        <w:rPr>
          <w:rFonts w:hint="eastAsia"/>
          <w:bCs/>
          <w:sz w:val="24"/>
        </w:rPr>
        <w:lastRenderedPageBreak/>
        <w:t>杀消毒工作；做好就餐保障、生活必需品和防护用品的供应；做好疫情防护必需物资的储备、保障与协调。</w:t>
      </w:r>
    </w:p>
    <w:p w14:paraId="7071635E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安全保卫组：由皖西学院保卫处牵头，负责赛场封闭管理，做好参赛人员进入场地及车辆的登记备案工作，实行凭有效证件进出场馆，严禁无关人员进入；做好竞赛场馆安全保卫工作。</w:t>
      </w:r>
    </w:p>
    <w:p w14:paraId="48FE0EA0" w14:textId="77777777" w:rsidR="00FD4BFC" w:rsidRDefault="00FD4BFC" w:rsidP="00FD4BFC">
      <w:pPr>
        <w:spacing w:line="360" w:lineRule="auto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二、参赛人员条件</w:t>
      </w:r>
    </w:p>
    <w:p w14:paraId="5583E52B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竞赛评委、指导教师、参赛学生和工作人员需要同时符合以下条件：</w:t>
      </w:r>
    </w:p>
    <w:p w14:paraId="3FFB82AE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近</w:t>
      </w:r>
      <w:r>
        <w:rPr>
          <w:rFonts w:hint="eastAsia"/>
          <w:bCs/>
          <w:sz w:val="24"/>
        </w:rPr>
        <w:t>14</w:t>
      </w:r>
      <w:r>
        <w:rPr>
          <w:rFonts w:hint="eastAsia"/>
          <w:bCs/>
          <w:sz w:val="24"/>
        </w:rPr>
        <w:t>天内身体健康，无发热、咳嗽、乏力、咽痛、腹泻等身体症状，并持有“安康码”绿码；</w:t>
      </w:r>
    </w:p>
    <w:p w14:paraId="2ED121CE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近</w:t>
      </w:r>
      <w:r>
        <w:rPr>
          <w:rFonts w:hint="eastAsia"/>
          <w:bCs/>
          <w:sz w:val="24"/>
        </w:rPr>
        <w:t>14</w:t>
      </w:r>
      <w:r>
        <w:rPr>
          <w:rFonts w:hint="eastAsia"/>
          <w:bCs/>
          <w:sz w:val="24"/>
        </w:rPr>
        <w:t>天内未接触确诊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疑似病例或无症状感染者；</w:t>
      </w:r>
    </w:p>
    <w:p w14:paraId="280AB873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近</w:t>
      </w:r>
      <w:r>
        <w:rPr>
          <w:rFonts w:hint="eastAsia"/>
          <w:bCs/>
          <w:sz w:val="24"/>
        </w:rPr>
        <w:t>14</w:t>
      </w:r>
      <w:r>
        <w:rPr>
          <w:rFonts w:hint="eastAsia"/>
          <w:bCs/>
          <w:sz w:val="24"/>
        </w:rPr>
        <w:t>天内无国（境）外旅居史；</w:t>
      </w:r>
    </w:p>
    <w:p w14:paraId="3E52DABC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未接触过近</w:t>
      </w:r>
      <w:r>
        <w:rPr>
          <w:rFonts w:hint="eastAsia"/>
          <w:bCs/>
          <w:sz w:val="24"/>
        </w:rPr>
        <w:t>14</w:t>
      </w:r>
      <w:r>
        <w:rPr>
          <w:rFonts w:hint="eastAsia"/>
          <w:bCs/>
          <w:sz w:val="24"/>
        </w:rPr>
        <w:t>天内从国（境）外返回人员；</w:t>
      </w:r>
    </w:p>
    <w:p w14:paraId="0B9E38AA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近</w:t>
      </w:r>
      <w:r>
        <w:rPr>
          <w:rFonts w:hint="eastAsia"/>
          <w:bCs/>
          <w:sz w:val="24"/>
        </w:rPr>
        <w:t>14</w:t>
      </w:r>
      <w:r>
        <w:rPr>
          <w:rFonts w:hint="eastAsia"/>
          <w:bCs/>
          <w:sz w:val="24"/>
        </w:rPr>
        <w:t>天内无国内疫情防控中、高风险区旅居史；</w:t>
      </w:r>
    </w:p>
    <w:p w14:paraId="4FF0877B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6.</w:t>
      </w:r>
      <w:r>
        <w:rPr>
          <w:rFonts w:hint="eastAsia"/>
          <w:bCs/>
          <w:sz w:val="24"/>
        </w:rPr>
        <w:t>共同生活居住的人员符合上述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个条件；</w:t>
      </w:r>
    </w:p>
    <w:p w14:paraId="598A5C96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7.</w:t>
      </w:r>
      <w:r>
        <w:rPr>
          <w:rFonts w:hint="eastAsia"/>
          <w:bCs/>
          <w:sz w:val="24"/>
        </w:rPr>
        <w:t>中风险地区的参赛人员，须集中或居家医学观察</w:t>
      </w:r>
      <w:r>
        <w:rPr>
          <w:rFonts w:hint="eastAsia"/>
          <w:bCs/>
          <w:sz w:val="24"/>
        </w:rPr>
        <w:t>14</w:t>
      </w:r>
      <w:r>
        <w:rPr>
          <w:rFonts w:hint="eastAsia"/>
          <w:bCs/>
          <w:sz w:val="24"/>
        </w:rPr>
        <w:t>天后，持“安康码”</w:t>
      </w:r>
      <w:proofErr w:type="gramStart"/>
      <w:r>
        <w:rPr>
          <w:rFonts w:hint="eastAsia"/>
          <w:bCs/>
          <w:sz w:val="24"/>
        </w:rPr>
        <w:t>绿码及</w:t>
      </w:r>
      <w:proofErr w:type="gramEnd"/>
      <w:r>
        <w:rPr>
          <w:rFonts w:hint="eastAsia"/>
          <w:bCs/>
          <w:sz w:val="24"/>
        </w:rPr>
        <w:t>参赛前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日内核酸检测阴性证明；</w:t>
      </w:r>
    </w:p>
    <w:p w14:paraId="2C0EDDB4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8.</w:t>
      </w:r>
      <w:r>
        <w:rPr>
          <w:rFonts w:hint="eastAsia"/>
          <w:bCs/>
          <w:sz w:val="24"/>
        </w:rPr>
        <w:t>近期从境外返回的学生，严格落实境外</w:t>
      </w:r>
      <w:proofErr w:type="gramStart"/>
      <w:r>
        <w:rPr>
          <w:rFonts w:hint="eastAsia"/>
          <w:bCs/>
          <w:sz w:val="24"/>
        </w:rPr>
        <w:t>返皖人员管</w:t>
      </w:r>
      <w:proofErr w:type="gramEnd"/>
      <w:r>
        <w:rPr>
          <w:rFonts w:hint="eastAsia"/>
          <w:bCs/>
          <w:sz w:val="24"/>
        </w:rPr>
        <w:t>控措施，解除集中医学观察和健康检测后，持“安康码”</w:t>
      </w:r>
      <w:proofErr w:type="gramStart"/>
      <w:r>
        <w:rPr>
          <w:rFonts w:hint="eastAsia"/>
          <w:bCs/>
          <w:sz w:val="24"/>
        </w:rPr>
        <w:t>绿码及</w:t>
      </w:r>
      <w:proofErr w:type="gramEnd"/>
      <w:r>
        <w:rPr>
          <w:rFonts w:hint="eastAsia"/>
          <w:bCs/>
          <w:sz w:val="24"/>
        </w:rPr>
        <w:t>参赛前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日内核酸检测阴性证明；</w:t>
      </w:r>
    </w:p>
    <w:p w14:paraId="515C1BDB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9.</w:t>
      </w:r>
      <w:r>
        <w:rPr>
          <w:rFonts w:hint="eastAsia"/>
          <w:bCs/>
          <w:sz w:val="24"/>
        </w:rPr>
        <w:t>本人或共同居住的成员曾为确诊病例、核酸检测阳性者、疑似病例、密切接触者的，须持“安康码”</w:t>
      </w:r>
      <w:proofErr w:type="gramStart"/>
      <w:r>
        <w:rPr>
          <w:rFonts w:hint="eastAsia"/>
          <w:bCs/>
          <w:sz w:val="24"/>
        </w:rPr>
        <w:t>绿码及</w:t>
      </w:r>
      <w:proofErr w:type="gramEnd"/>
      <w:r>
        <w:rPr>
          <w:rFonts w:hint="eastAsia"/>
          <w:bCs/>
          <w:sz w:val="24"/>
        </w:rPr>
        <w:t>参赛前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日内核酸检测阴性证明；</w:t>
      </w:r>
    </w:p>
    <w:p w14:paraId="55A575C0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说明：（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）高风险地区人员不得参赛；（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）本人或共同居住的成员现为确诊病例、核酸检测阳性者、疑似病例、密切接触者的不得参赛。（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）上述九个条件有任意一条发生变化，视为不符合参赛条件，应及时联系所在学校，不得参赛。</w:t>
      </w:r>
    </w:p>
    <w:p w14:paraId="47A334BF" w14:textId="77777777" w:rsidR="00FD4BFC" w:rsidRDefault="00FD4BFC" w:rsidP="00FD4BFC">
      <w:pPr>
        <w:spacing w:line="360" w:lineRule="auto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三、赛前防控要求</w:t>
      </w:r>
    </w:p>
    <w:p w14:paraId="5B2B4FBD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竞赛的研讨、赛前交流会及参赛队员的培训等工作均采取线</w:t>
      </w:r>
      <w:proofErr w:type="gramStart"/>
      <w:r>
        <w:rPr>
          <w:rFonts w:hint="eastAsia"/>
          <w:bCs/>
          <w:sz w:val="24"/>
        </w:rPr>
        <w:t>上方式</w:t>
      </w:r>
      <w:proofErr w:type="gramEnd"/>
      <w:r>
        <w:rPr>
          <w:rFonts w:hint="eastAsia"/>
          <w:bCs/>
          <w:sz w:val="24"/>
        </w:rPr>
        <w:t>进行。</w:t>
      </w:r>
    </w:p>
    <w:p w14:paraId="279EE306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竞赛评委、指导老师和参赛学生如实</w:t>
      </w:r>
      <w:proofErr w:type="gramStart"/>
      <w:r>
        <w:rPr>
          <w:rFonts w:hint="eastAsia"/>
          <w:bCs/>
          <w:sz w:val="24"/>
        </w:rPr>
        <w:t>填报赛</w:t>
      </w:r>
      <w:proofErr w:type="gramEnd"/>
      <w:r>
        <w:rPr>
          <w:rFonts w:hint="eastAsia"/>
          <w:bCs/>
          <w:sz w:val="24"/>
        </w:rPr>
        <w:t>前</w:t>
      </w:r>
      <w:r>
        <w:rPr>
          <w:rFonts w:hint="eastAsia"/>
          <w:bCs/>
          <w:sz w:val="24"/>
        </w:rPr>
        <w:t>14</w:t>
      </w:r>
      <w:r>
        <w:rPr>
          <w:rFonts w:hint="eastAsia"/>
          <w:bCs/>
          <w:sz w:val="24"/>
        </w:rPr>
        <w:t>天健康状况和行程轨迹，健康状况正常并取得“安康码”</w:t>
      </w:r>
      <w:proofErr w:type="gramStart"/>
      <w:r>
        <w:rPr>
          <w:rFonts w:hint="eastAsia"/>
          <w:bCs/>
          <w:sz w:val="24"/>
        </w:rPr>
        <w:t>绿码者</w:t>
      </w:r>
      <w:proofErr w:type="gramEnd"/>
      <w:r>
        <w:rPr>
          <w:rFonts w:hint="eastAsia"/>
          <w:bCs/>
          <w:sz w:val="24"/>
        </w:rPr>
        <w:t>方可参加竞赛；行程轨迹到过疫情中高风险地区需提供核酸和血清检测报告，阴性方可参加竞赛。各高校负责收集参赛人员信息存档，并报送至竞赛秘书处。</w:t>
      </w:r>
    </w:p>
    <w:p w14:paraId="15781D19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3.</w:t>
      </w:r>
      <w:r>
        <w:rPr>
          <w:rFonts w:hint="eastAsia"/>
          <w:bCs/>
          <w:sz w:val="24"/>
        </w:rPr>
        <w:t>严控参赛人数，每所参赛学校限领队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名，指导教师和参赛队员参加竞赛。参赛评委人数由竞赛组委会商定。工作人员人数由承办方商定。</w:t>
      </w:r>
    </w:p>
    <w:p w14:paraId="3C00F93C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参赛学生及指导教师做好个人安全防范，应全程佩戴口罩，途中请做好健康监测，自觉发热或身体不适时要主动测量体温，若出现可疑症状，尽量避免接触其他人员，并及时就医。</w:t>
      </w:r>
    </w:p>
    <w:p w14:paraId="0C6652A2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参赛人员参加比赛需自备口罩。承办方为竞赛评委和工作人员配备口罩，并配备满足竞赛所需的免洗洗手液，供参赛人员使用。</w:t>
      </w:r>
    </w:p>
    <w:p w14:paraId="4C7CD08A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6.</w:t>
      </w:r>
      <w:r>
        <w:rPr>
          <w:rFonts w:hint="eastAsia"/>
          <w:bCs/>
          <w:sz w:val="24"/>
        </w:rPr>
        <w:t>对所有的竞赛场地进行保洁并实施全面消杀作业，确保竞赛场所干净整洁、安全卫生。所有竞赛场所在使用前通风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小时以上（且竞赛过程中保持持续通风）。</w:t>
      </w:r>
    </w:p>
    <w:p w14:paraId="6B59271B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7.</w:t>
      </w:r>
      <w:r>
        <w:rPr>
          <w:rFonts w:hint="eastAsia"/>
          <w:bCs/>
          <w:sz w:val="24"/>
        </w:rPr>
        <w:t>制定详细的竞赛路线，标出详细的路线指示牌。</w:t>
      </w:r>
    </w:p>
    <w:p w14:paraId="563E2301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8.</w:t>
      </w:r>
      <w:r>
        <w:rPr>
          <w:rFonts w:hint="eastAsia"/>
          <w:bCs/>
          <w:sz w:val="24"/>
        </w:rPr>
        <w:t>对所有竞赛工作人员进行赛前疫情防控知识、技能及突发情况应对的培训。赛前</w:t>
      </w:r>
      <w:r>
        <w:rPr>
          <w:rFonts w:hint="eastAsia"/>
          <w:bCs/>
          <w:sz w:val="24"/>
        </w:rPr>
        <w:t>14</w:t>
      </w:r>
      <w:r>
        <w:rPr>
          <w:rFonts w:hint="eastAsia"/>
          <w:bCs/>
          <w:sz w:val="24"/>
        </w:rPr>
        <w:t>天内对所有竞赛工作人员进行每日体温检测，赛前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天内如有发热症状者不得参与竞赛工作。</w:t>
      </w:r>
    </w:p>
    <w:p w14:paraId="28D1C24B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9.</w:t>
      </w:r>
      <w:r>
        <w:rPr>
          <w:rFonts w:hint="eastAsia"/>
          <w:bCs/>
          <w:sz w:val="24"/>
        </w:rPr>
        <w:t>承办</w:t>
      </w:r>
      <w:proofErr w:type="gramStart"/>
      <w:r>
        <w:rPr>
          <w:rFonts w:hint="eastAsia"/>
          <w:bCs/>
          <w:sz w:val="24"/>
        </w:rPr>
        <w:t>方保障</w:t>
      </w:r>
      <w:proofErr w:type="gramEnd"/>
      <w:r>
        <w:rPr>
          <w:rFonts w:hint="eastAsia"/>
          <w:bCs/>
          <w:sz w:val="24"/>
        </w:rPr>
        <w:t>充足的疫情防控所需的医用物资，在赛场设立医疗服务站和健康观察室，配备专业医护人员，安排应急车辆，确保竞赛安全有序进行。</w:t>
      </w:r>
    </w:p>
    <w:p w14:paraId="1217846D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10.</w:t>
      </w:r>
      <w:r>
        <w:rPr>
          <w:rFonts w:hint="eastAsia"/>
          <w:bCs/>
          <w:sz w:val="24"/>
        </w:rPr>
        <w:t>竞赛评委由竞赛组委会统一预定住宿宾馆，并对防疫消毒工作做出要求。竞赛评委、工作人员、指导教师和参赛学生在学校或所住宾馆统一安排就餐。</w:t>
      </w:r>
    </w:p>
    <w:p w14:paraId="2B400086" w14:textId="77777777" w:rsidR="00FD4BFC" w:rsidRDefault="00FD4BFC" w:rsidP="00FD4BFC">
      <w:pPr>
        <w:spacing w:line="360" w:lineRule="auto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四、进校流程</w:t>
      </w:r>
    </w:p>
    <w:p w14:paraId="5160CDA0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所有竞赛评委、工作人员、参赛人员进入酒店，安置测温点。</w:t>
      </w:r>
    </w:p>
    <w:p w14:paraId="09BD4EC4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所有参赛人员体温测量正常并扫描安康码（显示绿码）后方可进入竞赛场所。所有人员在赛场内必须严格遵守疫情防控规定，服从组委会管理。竞赛期间凭参赛证及身份证进出赛场，并减少进出次数。</w:t>
      </w:r>
    </w:p>
    <w:p w14:paraId="3E836E4D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所有参赛人员在校园内必须佩戴一次性医用口罩或医用外科口罩（竞赛有特殊要求的除外）。</w:t>
      </w:r>
    </w:p>
    <w:p w14:paraId="532B432F" w14:textId="77777777" w:rsidR="00FD4BFC" w:rsidRDefault="00FD4BFC" w:rsidP="00FD4BFC">
      <w:pPr>
        <w:spacing w:line="360" w:lineRule="auto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五、竞赛期间防控</w:t>
      </w:r>
    </w:p>
    <w:p w14:paraId="3DBD394B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健康监测。所有颁奖典礼及竞赛场地入口处均设置体温检测岗，严格对每位入场人员进行体温检测。</w:t>
      </w:r>
    </w:p>
    <w:p w14:paraId="1F4BB635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安全管理。竞赛期间，赛场实行相对封闭管理，尽量减少外出，并按承办</w:t>
      </w:r>
      <w:proofErr w:type="gramStart"/>
      <w:r>
        <w:rPr>
          <w:rFonts w:hint="eastAsia"/>
          <w:bCs/>
          <w:sz w:val="24"/>
        </w:rPr>
        <w:lastRenderedPageBreak/>
        <w:t>方相关</w:t>
      </w:r>
      <w:proofErr w:type="gramEnd"/>
      <w:r>
        <w:rPr>
          <w:rFonts w:hint="eastAsia"/>
          <w:bCs/>
          <w:sz w:val="24"/>
        </w:rPr>
        <w:t>规定进出。</w:t>
      </w:r>
      <w:proofErr w:type="gramStart"/>
      <w:r>
        <w:rPr>
          <w:rFonts w:hint="eastAsia"/>
          <w:bCs/>
          <w:sz w:val="24"/>
        </w:rPr>
        <w:t>请严格</w:t>
      </w:r>
      <w:proofErr w:type="gramEnd"/>
      <w:r>
        <w:rPr>
          <w:rFonts w:hint="eastAsia"/>
          <w:bCs/>
          <w:sz w:val="24"/>
        </w:rPr>
        <w:t>遵守相关管理规定，保持社交安全距离，并配合工作人员扫码、测温，减少人员聚集</w:t>
      </w:r>
      <w:r>
        <w:rPr>
          <w:rFonts w:hint="eastAsia"/>
          <w:bCs/>
          <w:sz w:val="24"/>
        </w:rPr>
        <w:t>,</w:t>
      </w:r>
      <w:r>
        <w:rPr>
          <w:rFonts w:hint="eastAsia"/>
          <w:bCs/>
          <w:sz w:val="24"/>
        </w:rPr>
        <w:t>确保参赛人员安全健康。</w:t>
      </w:r>
    </w:p>
    <w:p w14:paraId="3699DF6E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场地清洁。竞赛期间坚持做好竞赛场地内的日常消毒和通风换气工作，保持环境整洁。</w:t>
      </w:r>
    </w:p>
    <w:p w14:paraId="481D4013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错峰就餐。竞赛评委、工作人员实行送餐制。餐厅实行分时、分区、分批错峰就餐。就餐时人员相隔安全距离，做到不聚集。加强餐（饮）具的清洁消毒，做到“一人一具一用</w:t>
      </w:r>
      <w:proofErr w:type="gramStart"/>
      <w:r>
        <w:rPr>
          <w:rFonts w:hint="eastAsia"/>
          <w:bCs/>
          <w:sz w:val="24"/>
        </w:rPr>
        <w:t>一</w:t>
      </w:r>
      <w:proofErr w:type="gramEnd"/>
      <w:r>
        <w:rPr>
          <w:rFonts w:hint="eastAsia"/>
          <w:bCs/>
          <w:sz w:val="24"/>
        </w:rPr>
        <w:t>消毒”。</w:t>
      </w:r>
    </w:p>
    <w:p w14:paraId="252FECD3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做好应急处置。竞赛期间，所有参赛人员如出现</w:t>
      </w:r>
      <w:proofErr w:type="gramStart"/>
      <w:r>
        <w:rPr>
          <w:rFonts w:hint="eastAsia"/>
          <w:bCs/>
          <w:sz w:val="24"/>
        </w:rPr>
        <w:t>疑似新型</w:t>
      </w:r>
      <w:proofErr w:type="gramEnd"/>
      <w:r>
        <w:rPr>
          <w:rFonts w:hint="eastAsia"/>
          <w:bCs/>
          <w:sz w:val="24"/>
        </w:rPr>
        <w:t>冠状病毒肺炎早期症状（发热、咳嗽、乏力、咽痛、腹泻等）和异常情况的，要第一时间向竞赛承办学校报告，并按要求做好个人防护。竞赛承办</w:t>
      </w:r>
      <w:proofErr w:type="gramStart"/>
      <w:r>
        <w:rPr>
          <w:rFonts w:hint="eastAsia"/>
          <w:bCs/>
          <w:sz w:val="24"/>
        </w:rPr>
        <w:t>校按照</w:t>
      </w:r>
      <w:proofErr w:type="gramEnd"/>
      <w:r>
        <w:rPr>
          <w:rFonts w:hint="eastAsia"/>
          <w:bCs/>
          <w:sz w:val="24"/>
        </w:rPr>
        <w:t>疫情防控应急预案做好各项应急处置工作，立刻转送隔离区域，并进行医学排查、流行病检测等，消除疫情传播隐患。</w:t>
      </w:r>
    </w:p>
    <w:p w14:paraId="3A9D1EEA" w14:textId="77777777" w:rsidR="00FD4BFC" w:rsidRDefault="00FD4BFC" w:rsidP="00FD4BFC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注：若因疫情影响导致竞赛时间或安排调整，组委会将另行通知。</w:t>
      </w:r>
    </w:p>
    <w:p w14:paraId="38B7BCB1" w14:textId="77777777" w:rsidR="00FD4BFC" w:rsidRDefault="00FD4BFC" w:rsidP="00FD4BFC">
      <w:pPr>
        <w:widowControl/>
        <w:spacing w:line="500" w:lineRule="exact"/>
        <w:rPr>
          <w:rFonts w:eastAsia="仿宋_GB2312"/>
          <w:kern w:val="0"/>
          <w:sz w:val="27"/>
          <w:szCs w:val="27"/>
        </w:rPr>
      </w:pPr>
    </w:p>
    <w:p w14:paraId="263EC3F9" w14:textId="77777777" w:rsidR="006866D0" w:rsidRPr="00FD4BFC" w:rsidRDefault="006866D0"/>
    <w:sectPr w:rsidR="006866D0" w:rsidRPr="00FD4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5C93" w14:textId="77777777" w:rsidR="006103DA" w:rsidRDefault="006103DA" w:rsidP="00FD4BFC">
      <w:r>
        <w:separator/>
      </w:r>
    </w:p>
  </w:endnote>
  <w:endnote w:type="continuationSeparator" w:id="0">
    <w:p w14:paraId="22698F56" w14:textId="77777777" w:rsidR="006103DA" w:rsidRDefault="006103DA" w:rsidP="00FD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45BF" w14:textId="77777777" w:rsidR="006103DA" w:rsidRDefault="006103DA" w:rsidP="00FD4BFC">
      <w:r>
        <w:separator/>
      </w:r>
    </w:p>
  </w:footnote>
  <w:footnote w:type="continuationSeparator" w:id="0">
    <w:p w14:paraId="55A7AF46" w14:textId="77777777" w:rsidR="006103DA" w:rsidRDefault="006103DA" w:rsidP="00FD4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AE"/>
    <w:rsid w:val="006103DA"/>
    <w:rsid w:val="006866D0"/>
    <w:rsid w:val="00A76ED3"/>
    <w:rsid w:val="00EA00B1"/>
    <w:rsid w:val="00F046AE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10FBF-C33C-4F44-8A7B-81994EB5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蒋正飞</dc:creator>
  <cp:keywords/>
  <dc:description/>
  <cp:lastModifiedBy>蒋正飞</cp:lastModifiedBy>
  <cp:revision>2</cp:revision>
  <dcterms:created xsi:type="dcterms:W3CDTF">2021-08-24T09:17:00Z</dcterms:created>
  <dcterms:modified xsi:type="dcterms:W3CDTF">2021-08-24T09:17:00Z</dcterms:modified>
</cp:coreProperties>
</file>