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45" w:rsidRDefault="00FB0945" w:rsidP="00FB0945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hint="eastAsia"/>
          <w:bCs/>
          <w:snapToGrid w:val="0"/>
          <w:color w:val="000000" w:themeColor="text1"/>
          <w:sz w:val="32"/>
          <w:szCs w:val="32"/>
        </w:rPr>
      </w:pPr>
    </w:p>
    <w:p w:rsidR="00FB0945" w:rsidRPr="00FB0945" w:rsidRDefault="00FB0945" w:rsidP="00FB0945">
      <w:pPr>
        <w:pStyle w:val="p0"/>
        <w:adjustRightInd w:val="0"/>
        <w:snapToGrid w:val="0"/>
        <w:spacing w:line="560" w:lineRule="exact"/>
        <w:ind w:firstLineChars="200" w:firstLine="720"/>
        <w:jc w:val="center"/>
        <w:rPr>
          <w:rFonts w:ascii="方正大标宋简体" w:eastAsia="方正大标宋简体" w:hAnsi="微软雅黑" w:hint="eastAsia"/>
          <w:bCs/>
          <w:snapToGrid w:val="0"/>
          <w:color w:val="000000" w:themeColor="text1"/>
          <w:sz w:val="36"/>
          <w:szCs w:val="36"/>
        </w:rPr>
      </w:pPr>
      <w:r w:rsidRPr="00FB0945">
        <w:rPr>
          <w:rFonts w:ascii="方正大标宋简体" w:eastAsia="方正大标宋简体" w:hAnsi="微软雅黑" w:hint="eastAsia"/>
          <w:bCs/>
          <w:snapToGrid w:val="0"/>
          <w:color w:val="000000" w:themeColor="text1"/>
          <w:sz w:val="36"/>
          <w:szCs w:val="36"/>
        </w:rPr>
        <w:t>喜迎二十大，讴歌新时代——</w:t>
      </w:r>
    </w:p>
    <w:p w:rsidR="00FB0945" w:rsidRPr="00FB0945" w:rsidRDefault="00FB0945" w:rsidP="00FB0945">
      <w:pPr>
        <w:pStyle w:val="p0"/>
        <w:adjustRightInd w:val="0"/>
        <w:snapToGrid w:val="0"/>
        <w:spacing w:line="560" w:lineRule="exact"/>
        <w:ind w:firstLineChars="200" w:firstLine="720"/>
        <w:jc w:val="center"/>
        <w:rPr>
          <w:rFonts w:ascii="方正大标宋简体" w:eastAsia="方正大标宋简体" w:hAnsi="仿宋_GB2312" w:cs="仿宋_GB2312" w:hint="eastAsia"/>
          <w:snapToGrid w:val="0"/>
          <w:color w:val="000000" w:themeColor="text1"/>
          <w:sz w:val="36"/>
          <w:szCs w:val="36"/>
        </w:rPr>
      </w:pPr>
      <w:r w:rsidRPr="00FB0945">
        <w:rPr>
          <w:rFonts w:ascii="方正大标宋简体" w:eastAsia="方正大标宋简体" w:hAnsi="仿宋_GB2312" w:cs="仿宋_GB2312" w:hint="eastAsia"/>
          <w:snapToGrid w:val="0"/>
          <w:color w:val="000000" w:themeColor="text1"/>
          <w:sz w:val="36"/>
          <w:szCs w:val="36"/>
        </w:rPr>
        <w:t>甘肃省第七届“张芝奖”书法大展</w:t>
      </w:r>
    </w:p>
    <w:p w:rsidR="00FB0945" w:rsidRPr="00FB0945" w:rsidRDefault="00FB0945" w:rsidP="00FB0945">
      <w:pPr>
        <w:pStyle w:val="p0"/>
        <w:adjustRightInd w:val="0"/>
        <w:snapToGrid w:val="0"/>
        <w:spacing w:line="560" w:lineRule="exact"/>
        <w:ind w:firstLineChars="200" w:firstLine="720"/>
        <w:jc w:val="center"/>
        <w:rPr>
          <w:rFonts w:ascii="方正大标宋简体" w:eastAsia="方正大标宋简体" w:hAnsi="仿宋_GB2312" w:cs="仿宋_GB2312" w:hint="eastAsia"/>
          <w:snapToGrid w:val="0"/>
          <w:color w:val="000000" w:themeColor="text1"/>
          <w:sz w:val="36"/>
          <w:szCs w:val="36"/>
        </w:rPr>
      </w:pPr>
      <w:r w:rsidRPr="00FB0945">
        <w:rPr>
          <w:rFonts w:ascii="方正大标宋简体" w:eastAsia="方正大标宋简体" w:hAnsi="仿宋_GB2312" w:cs="仿宋_GB2312" w:hint="eastAsia"/>
          <w:snapToGrid w:val="0"/>
          <w:color w:val="000000" w:themeColor="text1"/>
          <w:sz w:val="36"/>
          <w:szCs w:val="36"/>
        </w:rPr>
        <w:t>论文选题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</w:p>
    <w:p w:rsidR="00FB0945" w:rsidRPr="00FB0945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一</w:t>
      </w: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、</w:t>
      </w: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综合研究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1.敦煌书法的宗教性与艺术性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2.敦煌书法存在和繁荣的历史成因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3.西行求法与南北文化交流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4.敦煌书法与汉唐主流书法的流变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5.敦煌书法与几个重要的书法繁荣地（如安阳、济宁、大同、长安等）相较地位与影响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6.敦煌书法与北朝书风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7.敦煌写本书法研究体系的建构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8.汉魏时期敦煌地区在中国古代书法史上的地位和影响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9.十六国时期敦煌地区的书法发展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10.隋唐时期的敦煌书法</w:t>
      </w:r>
    </w:p>
    <w:p w:rsidR="00FB0945" w:rsidRPr="00FB0945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二</w:t>
      </w: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、</w:t>
      </w: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敦煌汉简与写经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1.敦煌汉简的文字学考察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2.敦煌汉简的书法艺术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3.书手与制度研究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4.从敦煌书法看隶楷之变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5.敦煌行书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lastRenderedPageBreak/>
        <w:t>6.敦煌隶书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7.敦煌草书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8.敦煌楷书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9.敦煌书法研究的学术分期与思考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10.从敦煌汉简看汉代职官制度与文书制度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11.魏晋十六国时期敦煌写经体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12.南北朝时期敦煌写经体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13.隋唐时期敦煌写经（楷书、草书）个案研究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14.唐晚期至宋初敦煌写经</w:t>
      </w:r>
    </w:p>
    <w:p w:rsidR="00FB0945" w:rsidRPr="00FB0945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三</w:t>
      </w: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、</w:t>
      </w:r>
      <w:r w:rsidRPr="00FB0945">
        <w:rPr>
          <w:rFonts w:ascii="黑体" w:eastAsia="黑体" w:hAnsi="黑体" w:cs="仿宋_GB2312" w:hint="eastAsia"/>
          <w:snapToGrid w:val="0"/>
          <w:color w:val="000000" w:themeColor="text1"/>
          <w:kern w:val="0"/>
          <w:sz w:val="32"/>
          <w:szCs w:val="32"/>
        </w:rPr>
        <w:t>敦煌出土碑刻墓志及其他研究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1.敦煌出土古代碑刻墓志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2.北凉石塔造像特征及来源</w:t>
      </w:r>
    </w:p>
    <w:p w:rsidR="00FB0945" w:rsidRPr="00076490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3.敦煌岩画的历史文化价值</w:t>
      </w:r>
    </w:p>
    <w:p w:rsidR="00FB0945" w:rsidRPr="00381B52" w:rsidRDefault="00FB0945" w:rsidP="00FB09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r w:rsidRPr="00076490"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4.其他与敦煌书法文献相关的问题研究。</w:t>
      </w:r>
    </w:p>
    <w:p w:rsidR="008416D8" w:rsidRPr="00FB0945" w:rsidRDefault="008416D8" w:rsidP="00FB0945">
      <w:pPr>
        <w:ind w:firstLineChars="200" w:firstLine="420"/>
      </w:pPr>
    </w:p>
    <w:sectPr w:rsidR="008416D8" w:rsidRPr="00FB0945" w:rsidSect="00597247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47" w:rsidRDefault="00E04F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248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597247" w:rsidRDefault="00E04F7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4189F" w:rsidRPr="00E4189F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B0945"/>
    <w:rsid w:val="008416D8"/>
    <w:rsid w:val="00E04F78"/>
    <w:rsid w:val="00E4189F"/>
    <w:rsid w:val="00F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09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B0945"/>
    <w:rPr>
      <w:rFonts w:ascii="Calibri" w:eastAsia="宋体" w:hAnsi="Calibri" w:cs="黑体"/>
      <w:sz w:val="18"/>
      <w:szCs w:val="24"/>
    </w:rPr>
  </w:style>
  <w:style w:type="paragraph" w:customStyle="1" w:styleId="p0">
    <w:name w:val="p0"/>
    <w:basedOn w:val="a"/>
    <w:rsid w:val="00FB0945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2022-03-10T09:50:00Z</dcterms:created>
  <dcterms:modified xsi:type="dcterms:W3CDTF">2022-03-10T09:54:00Z</dcterms:modified>
</cp:coreProperties>
</file>